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C2" w:rsidRPr="008F065A" w:rsidRDefault="00D55C8A" w:rsidP="009E356B">
      <w:pPr>
        <w:tabs>
          <w:tab w:val="left" w:pos="5040"/>
        </w:tabs>
        <w:jc w:val="right"/>
        <w:rPr>
          <w:sz w:val="18"/>
          <w:szCs w:val="18"/>
        </w:rPr>
      </w:pPr>
      <w:r>
        <w:rPr>
          <w:noProof/>
          <w:szCs w:val="18"/>
          <w:lang w:eastAsia="en-NZ"/>
        </w:rPr>
        <w:drawing>
          <wp:anchor distT="0" distB="0" distL="114300" distR="114300" simplePos="0" relativeHeight="251674624" behindDoc="1" locked="0" layoutInCell="1" allowOverlap="1" wp14:anchorId="30398236" wp14:editId="29451EB8">
            <wp:simplePos x="0" y="0"/>
            <wp:positionH relativeFrom="column">
              <wp:posOffset>295275</wp:posOffset>
            </wp:positionH>
            <wp:positionV relativeFrom="paragraph">
              <wp:posOffset>-158115</wp:posOffset>
            </wp:positionV>
            <wp:extent cx="1801495" cy="641985"/>
            <wp:effectExtent l="0" t="0" r="8255" b="5715"/>
            <wp:wrapTight wrapText="bothSides">
              <wp:wrapPolygon edited="0">
                <wp:start x="0" y="0"/>
                <wp:lineTo x="0" y="21151"/>
                <wp:lineTo x="21471" y="21151"/>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1.jpg"/>
                    <pic:cNvPicPr/>
                  </pic:nvPicPr>
                  <pic:blipFill>
                    <a:blip r:embed="rId9">
                      <a:extLst>
                        <a:ext uri="{28A0092B-C50C-407E-A947-70E740481C1C}">
                          <a14:useLocalDpi xmlns:a14="http://schemas.microsoft.com/office/drawing/2010/main" val="0"/>
                        </a:ext>
                      </a:extLst>
                    </a:blip>
                    <a:stretch>
                      <a:fillRect/>
                    </a:stretch>
                  </pic:blipFill>
                  <pic:spPr>
                    <a:xfrm>
                      <a:off x="0" y="0"/>
                      <a:ext cx="1801495" cy="641985"/>
                    </a:xfrm>
                    <a:prstGeom prst="rect">
                      <a:avLst/>
                    </a:prstGeom>
                  </pic:spPr>
                </pic:pic>
              </a:graphicData>
            </a:graphic>
            <wp14:sizeRelH relativeFrom="page">
              <wp14:pctWidth>0</wp14:pctWidth>
            </wp14:sizeRelH>
            <wp14:sizeRelV relativeFrom="page">
              <wp14:pctHeight>0</wp14:pctHeight>
            </wp14:sizeRelV>
          </wp:anchor>
        </w:drawing>
      </w:r>
      <w:r w:rsidR="001777C2" w:rsidRPr="008F065A">
        <w:rPr>
          <w:b/>
          <w:sz w:val="18"/>
          <w:szCs w:val="18"/>
        </w:rPr>
        <w:t>Student name</w:t>
      </w:r>
      <w:r w:rsidR="001777C2" w:rsidRPr="008F065A">
        <w:rPr>
          <w:sz w:val="18"/>
          <w:szCs w:val="18"/>
        </w:rPr>
        <w:t>_______________________</w:t>
      </w:r>
    </w:p>
    <w:p w:rsidR="001777C2" w:rsidRPr="008F065A" w:rsidRDefault="001777C2">
      <w:pPr>
        <w:pStyle w:val="Header"/>
        <w:tabs>
          <w:tab w:val="clear" w:pos="4320"/>
          <w:tab w:val="clear" w:pos="8640"/>
        </w:tabs>
        <w:rPr>
          <w:b/>
          <w:sz w:val="18"/>
          <w:szCs w:val="18"/>
        </w:rPr>
      </w:pPr>
      <w:r w:rsidRPr="008F065A">
        <w:rPr>
          <w:b/>
          <w:sz w:val="18"/>
          <w:szCs w:val="18"/>
        </w:rPr>
        <w:tab/>
      </w:r>
      <w:r w:rsidRPr="008F065A">
        <w:rPr>
          <w:b/>
          <w:sz w:val="18"/>
          <w:szCs w:val="18"/>
        </w:rPr>
        <w:tab/>
      </w:r>
      <w:r w:rsidRPr="008F065A">
        <w:rPr>
          <w:b/>
          <w:sz w:val="18"/>
          <w:szCs w:val="18"/>
        </w:rPr>
        <w:tab/>
      </w:r>
    </w:p>
    <w:p w:rsidR="001777C2" w:rsidRPr="008F065A" w:rsidRDefault="00A91483" w:rsidP="00347810">
      <w:pPr>
        <w:pStyle w:val="Header"/>
        <w:tabs>
          <w:tab w:val="clear" w:pos="4320"/>
          <w:tab w:val="clear" w:pos="8640"/>
        </w:tabs>
        <w:ind w:left="5040"/>
        <w:rPr>
          <w:sz w:val="18"/>
          <w:szCs w:val="18"/>
        </w:rPr>
      </w:pPr>
      <w:r>
        <w:rPr>
          <w:sz w:val="18"/>
          <w:szCs w:val="18"/>
        </w:rPr>
        <w:t xml:space="preserve">   </w:t>
      </w:r>
      <w:r w:rsidR="001777C2" w:rsidRPr="008F065A">
        <w:rPr>
          <w:sz w:val="18"/>
          <w:szCs w:val="18"/>
        </w:rPr>
        <w:t>Date issued</w:t>
      </w:r>
      <w:r w:rsidR="00891F94" w:rsidRPr="008F065A">
        <w:rPr>
          <w:sz w:val="18"/>
          <w:szCs w:val="18"/>
        </w:rPr>
        <w:t xml:space="preserve"> </w:t>
      </w:r>
      <w:r w:rsidR="00255738">
        <w:rPr>
          <w:sz w:val="18"/>
          <w:szCs w:val="18"/>
        </w:rPr>
        <w:t xml:space="preserve">_____________     Due </w:t>
      </w:r>
      <w:r w:rsidR="00347810">
        <w:rPr>
          <w:sz w:val="18"/>
          <w:szCs w:val="18"/>
        </w:rPr>
        <w:t xml:space="preserve">  </w:t>
      </w:r>
      <w:r w:rsidR="00255738" w:rsidRPr="00255738">
        <w:rPr>
          <w:sz w:val="18"/>
          <w:szCs w:val="18"/>
          <w:u w:val="single"/>
        </w:rPr>
        <w:t>End Oct</w:t>
      </w:r>
      <w:r w:rsidR="00347810">
        <w:rPr>
          <w:sz w:val="18"/>
          <w:szCs w:val="18"/>
          <w:u w:val="single"/>
        </w:rPr>
        <w:t xml:space="preserve"> / Early Nov</w:t>
      </w:r>
      <w:r w:rsidR="00255738" w:rsidRPr="00255738">
        <w:rPr>
          <w:sz w:val="18"/>
          <w:szCs w:val="18"/>
          <w:u w:val="single"/>
        </w:rPr>
        <w:t xml:space="preserve"> 2012</w:t>
      </w:r>
    </w:p>
    <w:p w:rsidR="001777C2" w:rsidRPr="008F065A" w:rsidRDefault="001777C2">
      <w:pPr>
        <w:pStyle w:val="Header"/>
        <w:tabs>
          <w:tab w:val="clear" w:pos="4320"/>
          <w:tab w:val="clear" w:pos="8640"/>
        </w:tabs>
        <w:rPr>
          <w:sz w:val="18"/>
          <w:szCs w:val="18"/>
        </w:rPr>
      </w:pPr>
      <w:r w:rsidRPr="008F065A">
        <w:rPr>
          <w:sz w:val="18"/>
          <w:szCs w:val="18"/>
        </w:rPr>
        <w:tab/>
      </w:r>
      <w:r w:rsidRPr="008F065A">
        <w:rPr>
          <w:sz w:val="18"/>
          <w:szCs w:val="18"/>
        </w:rPr>
        <w:tab/>
      </w:r>
      <w:r w:rsidRPr="008F065A">
        <w:rPr>
          <w:sz w:val="18"/>
          <w:szCs w:val="18"/>
        </w:rPr>
        <w:tab/>
      </w:r>
      <w:r w:rsidRPr="008F065A">
        <w:rPr>
          <w:sz w:val="18"/>
          <w:szCs w:val="18"/>
        </w:rPr>
        <w:tab/>
      </w:r>
      <w:r w:rsidRPr="008F065A">
        <w:rPr>
          <w:sz w:val="18"/>
          <w:szCs w:val="18"/>
        </w:rPr>
        <w:tab/>
      </w:r>
      <w:r w:rsidRPr="008F065A">
        <w:rPr>
          <w:sz w:val="18"/>
          <w:szCs w:val="18"/>
        </w:rPr>
        <w:tab/>
      </w:r>
    </w:p>
    <w:p w:rsidR="001B5C35" w:rsidRPr="008F065A" w:rsidRDefault="00B64ACB" w:rsidP="00E73834">
      <w:pPr>
        <w:rPr>
          <w:b/>
          <w:sz w:val="18"/>
          <w:szCs w:val="18"/>
        </w:rPr>
      </w:pPr>
      <w:r>
        <w:rPr>
          <w:b/>
          <w:noProof/>
          <w:sz w:val="18"/>
          <w:szCs w:val="18"/>
          <w:lang w:eastAsia="en-NZ"/>
        </w:rPr>
        <mc:AlternateContent>
          <mc:Choice Requires="wps">
            <w:drawing>
              <wp:anchor distT="0" distB="0" distL="114300" distR="114300" simplePos="0" relativeHeight="251648000" behindDoc="0" locked="0" layoutInCell="1" allowOverlap="1" wp14:anchorId="345B006A" wp14:editId="222BC138">
                <wp:simplePos x="0" y="0"/>
                <wp:positionH relativeFrom="column">
                  <wp:posOffset>1285889</wp:posOffset>
                </wp:positionH>
                <wp:positionV relativeFrom="paragraph">
                  <wp:posOffset>125360</wp:posOffset>
                </wp:positionV>
                <wp:extent cx="4125433" cy="342900"/>
                <wp:effectExtent l="0" t="0" r="8890" b="0"/>
                <wp:wrapNone/>
                <wp:docPr id="1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433"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C8A" w:rsidRPr="00A91483" w:rsidRDefault="00D55C8A">
                            <w:pPr>
                              <w:rPr>
                                <w:b/>
                                <w:sz w:val="32"/>
                              </w:rPr>
                            </w:pPr>
                            <w:r>
                              <w:rPr>
                                <w:b/>
                                <w:sz w:val="32"/>
                              </w:rPr>
                              <w:t xml:space="preserve">   </w:t>
                            </w:r>
                            <w:r w:rsidRPr="00A91483">
                              <w:rPr>
                                <w:b/>
                                <w:sz w:val="32"/>
                              </w:rPr>
                              <w:t>Rangiora Rebuild</w:t>
                            </w:r>
                            <w:r>
                              <w:rPr>
                                <w:b/>
                                <w:sz w:val="32"/>
                              </w:rPr>
                              <w:t>-The long Term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1.25pt;margin-top:9.85pt;width:324.8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" stroked="f">
                <v:textbox>
                  <w:txbxContent>
                    <w:p w:rsidR="008B72CB" w:rsidRPr="00A91483" w:rsidRDefault="00347810">
                      <w:pPr>
                        <w:rPr>
                          <w:b/>
                          <w:sz w:val="32"/>
                        </w:rPr>
                      </w:pPr>
                      <w:r>
                        <w:rPr>
                          <w:b/>
                          <w:sz w:val="32"/>
                        </w:rPr>
                        <w:t xml:space="preserve">   </w:t>
                      </w:r>
                      <w:r w:rsidR="008B72CB" w:rsidRPr="00A91483">
                        <w:rPr>
                          <w:b/>
                          <w:sz w:val="32"/>
                        </w:rPr>
                        <w:t>Rangiora Rebuild</w:t>
                      </w:r>
                      <w:r w:rsidR="008B72CB">
                        <w:rPr>
                          <w:b/>
                          <w:sz w:val="32"/>
                        </w:rPr>
                        <w:t>-The long Term Plan</w:t>
                      </w:r>
                    </w:p>
                  </w:txbxContent>
                </v:textbox>
              </v:shape>
            </w:pict>
          </mc:Fallback>
        </mc:AlternateContent>
      </w:r>
      <w:r w:rsidR="001B5C35" w:rsidRPr="008F065A">
        <w:rPr>
          <w:sz w:val="18"/>
          <w:szCs w:val="18"/>
        </w:rPr>
        <w:tab/>
      </w:r>
      <w:r w:rsidR="00905524" w:rsidRPr="008F065A">
        <w:rPr>
          <w:sz w:val="18"/>
          <w:szCs w:val="18"/>
        </w:rPr>
        <w:tab/>
      </w:r>
      <w:r w:rsidR="00905524" w:rsidRPr="008F065A">
        <w:rPr>
          <w:sz w:val="18"/>
          <w:szCs w:val="18"/>
        </w:rPr>
        <w:tab/>
      </w:r>
    </w:p>
    <w:p w:rsidR="006138BE" w:rsidRPr="008F065A" w:rsidRDefault="00905524" w:rsidP="006138BE">
      <w:pPr>
        <w:rPr>
          <w:sz w:val="18"/>
          <w:szCs w:val="18"/>
        </w:rPr>
      </w:pPr>
      <w:r w:rsidRPr="008F065A">
        <w:rPr>
          <w:b/>
          <w:sz w:val="18"/>
          <w:szCs w:val="18"/>
        </w:rPr>
        <w:tab/>
      </w:r>
      <w:r w:rsidRPr="008F065A">
        <w:rPr>
          <w:b/>
          <w:sz w:val="18"/>
          <w:szCs w:val="18"/>
        </w:rPr>
        <w:tab/>
      </w:r>
      <w:r w:rsidR="001B5C35" w:rsidRPr="008F065A">
        <w:rPr>
          <w:b/>
          <w:sz w:val="18"/>
          <w:szCs w:val="18"/>
        </w:rPr>
        <w:tab/>
      </w:r>
      <w:r w:rsidRPr="008F065A">
        <w:rPr>
          <w:b/>
          <w:sz w:val="18"/>
          <w:szCs w:val="18"/>
        </w:rPr>
        <w:tab/>
      </w:r>
    </w:p>
    <w:p w:rsidR="00905524" w:rsidRPr="008F065A" w:rsidRDefault="00905524" w:rsidP="00E73834">
      <w:pPr>
        <w:pStyle w:val="Heading2"/>
        <w:jc w:val="center"/>
        <w:rPr>
          <w:sz w:val="18"/>
          <w:szCs w:val="18"/>
        </w:rPr>
      </w:pPr>
    </w:p>
    <w:p w:rsidR="001777C2" w:rsidRPr="008F065A" w:rsidRDefault="001B5C35" w:rsidP="007F670B">
      <w:pPr>
        <w:rPr>
          <w:sz w:val="18"/>
          <w:szCs w:val="18"/>
        </w:rPr>
      </w:pPr>
      <w:r w:rsidRPr="008F065A">
        <w:rPr>
          <w:sz w:val="18"/>
          <w:szCs w:val="18"/>
        </w:rPr>
        <w:tab/>
      </w:r>
      <w:r w:rsidRPr="008F065A">
        <w:rPr>
          <w:sz w:val="18"/>
          <w:szCs w:val="18"/>
        </w:rPr>
        <w:tab/>
      </w:r>
      <w:r w:rsidRPr="008F065A">
        <w:rPr>
          <w:sz w:val="18"/>
          <w:szCs w:val="18"/>
        </w:rPr>
        <w:tab/>
      </w:r>
      <w:r w:rsidRPr="008F065A">
        <w:rPr>
          <w:sz w:val="18"/>
          <w:szCs w:val="18"/>
        </w:rPr>
        <w:tab/>
      </w:r>
    </w:p>
    <w:p w:rsidR="001777C2" w:rsidRPr="00A91483" w:rsidRDefault="001777C2">
      <w:pPr>
        <w:rPr>
          <w:b/>
          <w:szCs w:val="18"/>
        </w:rPr>
      </w:pPr>
      <w:r w:rsidRPr="00A91483">
        <w:rPr>
          <w:b/>
          <w:szCs w:val="18"/>
        </w:rPr>
        <w:t>Situation:</w:t>
      </w:r>
    </w:p>
    <w:p w:rsidR="001777C2" w:rsidRPr="007A0143" w:rsidRDefault="00D55C8A">
      <w:pPr>
        <w:rPr>
          <w:b/>
          <w:i/>
          <w:szCs w:val="18"/>
        </w:rPr>
      </w:pPr>
      <w:r>
        <w:rPr>
          <w:noProof/>
          <w:szCs w:val="18"/>
          <w:lang w:eastAsia="en-NZ"/>
        </w:rPr>
        <w:drawing>
          <wp:anchor distT="0" distB="0" distL="114300" distR="114300" simplePos="0" relativeHeight="251673600" behindDoc="1" locked="0" layoutInCell="1" allowOverlap="1" wp14:anchorId="2963DD84" wp14:editId="7735DCDA">
            <wp:simplePos x="0" y="0"/>
            <wp:positionH relativeFrom="column">
              <wp:posOffset>5060315</wp:posOffset>
            </wp:positionH>
            <wp:positionV relativeFrom="paragraph">
              <wp:posOffset>826770</wp:posOffset>
            </wp:positionV>
            <wp:extent cx="1562100" cy="1146175"/>
            <wp:effectExtent l="0" t="0" r="0" b="0"/>
            <wp:wrapTight wrapText="bothSides">
              <wp:wrapPolygon edited="0">
                <wp:start x="0" y="0"/>
                <wp:lineTo x="0" y="21181"/>
                <wp:lineTo x="21337" y="21181"/>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2.jpg"/>
                    <pic:cNvPicPr/>
                  </pic:nvPicPr>
                  <pic:blipFill>
                    <a:blip r:embed="rId10">
                      <a:extLst>
                        <a:ext uri="{28A0092B-C50C-407E-A947-70E740481C1C}">
                          <a14:useLocalDpi xmlns:a14="http://schemas.microsoft.com/office/drawing/2010/main" val="0"/>
                        </a:ext>
                      </a:extLst>
                    </a:blip>
                    <a:stretch>
                      <a:fillRect/>
                    </a:stretch>
                  </pic:blipFill>
                  <pic:spPr>
                    <a:xfrm>
                      <a:off x="0" y="0"/>
                      <a:ext cx="1562100" cy="1146175"/>
                    </a:xfrm>
                    <a:prstGeom prst="rect">
                      <a:avLst/>
                    </a:prstGeom>
                  </pic:spPr>
                </pic:pic>
              </a:graphicData>
            </a:graphic>
            <wp14:sizeRelH relativeFrom="page">
              <wp14:pctWidth>0</wp14:pctWidth>
            </wp14:sizeRelH>
            <wp14:sizeRelV relativeFrom="page">
              <wp14:pctHeight>0</wp14:pctHeight>
            </wp14:sizeRelV>
          </wp:anchor>
        </w:drawing>
      </w:r>
      <w:r w:rsidR="006138BE" w:rsidRPr="00A91483">
        <w:rPr>
          <w:szCs w:val="18"/>
        </w:rPr>
        <w:t>Rangiora</w:t>
      </w:r>
      <w:r w:rsidR="00D36211" w:rsidRPr="00A91483">
        <w:rPr>
          <w:szCs w:val="18"/>
        </w:rPr>
        <w:t xml:space="preserve"> business</w:t>
      </w:r>
      <w:r w:rsidR="006138BE" w:rsidRPr="00A91483">
        <w:rPr>
          <w:szCs w:val="18"/>
        </w:rPr>
        <w:t>,</w:t>
      </w:r>
      <w:r w:rsidR="00D36211" w:rsidRPr="00A91483">
        <w:rPr>
          <w:szCs w:val="18"/>
        </w:rPr>
        <w:t xml:space="preserve"> </w:t>
      </w:r>
      <w:r w:rsidR="006138BE" w:rsidRPr="00A91483">
        <w:rPr>
          <w:szCs w:val="18"/>
        </w:rPr>
        <w:t xml:space="preserve">commercial </w:t>
      </w:r>
      <w:r w:rsidR="00D36211" w:rsidRPr="00A91483">
        <w:rPr>
          <w:szCs w:val="18"/>
        </w:rPr>
        <w:t xml:space="preserve">and residential sectors </w:t>
      </w:r>
      <w:r w:rsidR="006138BE" w:rsidRPr="00A91483">
        <w:rPr>
          <w:szCs w:val="18"/>
        </w:rPr>
        <w:t>have been affected by the earthquakes and aftershocks in the same way as Christchurch</w:t>
      </w:r>
      <w:r w:rsidR="004E5FF7">
        <w:rPr>
          <w:szCs w:val="18"/>
        </w:rPr>
        <w:t xml:space="preserve"> CBD</w:t>
      </w:r>
      <w:r w:rsidR="006138BE" w:rsidRPr="00A91483">
        <w:rPr>
          <w:szCs w:val="18"/>
        </w:rPr>
        <w:t>. The</w:t>
      </w:r>
      <w:r w:rsidR="007A0143">
        <w:rPr>
          <w:szCs w:val="18"/>
        </w:rPr>
        <w:t xml:space="preserve"> scale may be smaller but the devastation</w:t>
      </w:r>
      <w:r w:rsidR="006138BE" w:rsidRPr="00A91483">
        <w:rPr>
          <w:szCs w:val="18"/>
        </w:rPr>
        <w:t xml:space="preserve"> is </w:t>
      </w:r>
      <w:r w:rsidR="008F526B" w:rsidRPr="00A91483">
        <w:rPr>
          <w:szCs w:val="18"/>
        </w:rPr>
        <w:t xml:space="preserve">felt </w:t>
      </w:r>
      <w:r w:rsidR="007A0143">
        <w:rPr>
          <w:szCs w:val="18"/>
        </w:rPr>
        <w:t xml:space="preserve">here </w:t>
      </w:r>
      <w:r w:rsidR="008F526B" w:rsidRPr="00A91483">
        <w:rPr>
          <w:szCs w:val="18"/>
        </w:rPr>
        <w:t xml:space="preserve">just as </w:t>
      </w:r>
      <w:r w:rsidR="007A0143">
        <w:rPr>
          <w:szCs w:val="18"/>
        </w:rPr>
        <w:t>much</w:t>
      </w:r>
      <w:r w:rsidR="008F526B" w:rsidRPr="00A91483">
        <w:rPr>
          <w:szCs w:val="18"/>
        </w:rPr>
        <w:t xml:space="preserve">. This </w:t>
      </w:r>
      <w:r w:rsidR="007A0143">
        <w:rPr>
          <w:szCs w:val="18"/>
        </w:rPr>
        <w:t xml:space="preserve">natural disaster, </w:t>
      </w:r>
      <w:r w:rsidR="008F526B" w:rsidRPr="00A91483">
        <w:rPr>
          <w:szCs w:val="18"/>
        </w:rPr>
        <w:t xml:space="preserve">presents you with an opportunity to develop and transform Rangiora </w:t>
      </w:r>
      <w:r w:rsidR="00D36211" w:rsidRPr="00A91483">
        <w:rPr>
          <w:szCs w:val="18"/>
        </w:rPr>
        <w:t xml:space="preserve">into </w:t>
      </w:r>
      <w:r w:rsidR="008F526B" w:rsidRPr="00A91483">
        <w:rPr>
          <w:szCs w:val="18"/>
        </w:rPr>
        <w:t xml:space="preserve">a township </w:t>
      </w:r>
      <w:r w:rsidR="008F526B" w:rsidRPr="007A0143">
        <w:rPr>
          <w:b/>
          <w:i/>
          <w:szCs w:val="18"/>
        </w:rPr>
        <w:t xml:space="preserve">more </w:t>
      </w:r>
      <w:r w:rsidR="00D36211" w:rsidRPr="007A0143">
        <w:rPr>
          <w:b/>
          <w:i/>
          <w:szCs w:val="18"/>
        </w:rPr>
        <w:t>appropriate</w:t>
      </w:r>
      <w:r w:rsidR="008F526B" w:rsidRPr="007A0143">
        <w:rPr>
          <w:b/>
          <w:i/>
          <w:szCs w:val="18"/>
        </w:rPr>
        <w:t xml:space="preserve"> for the </w:t>
      </w:r>
      <w:r w:rsidR="008F526B" w:rsidRPr="007A0143">
        <w:rPr>
          <w:b/>
          <w:i/>
          <w:szCs w:val="18"/>
          <w:u w:val="single"/>
        </w:rPr>
        <w:t>expectations</w:t>
      </w:r>
      <w:r w:rsidR="008F526B" w:rsidRPr="007A0143">
        <w:rPr>
          <w:b/>
          <w:i/>
          <w:szCs w:val="18"/>
        </w:rPr>
        <w:t xml:space="preserve"> of the </w:t>
      </w:r>
      <w:r w:rsidR="00D36211" w:rsidRPr="007A0143">
        <w:rPr>
          <w:b/>
          <w:i/>
          <w:szCs w:val="18"/>
        </w:rPr>
        <w:t>21</w:t>
      </w:r>
      <w:r w:rsidR="00D36211" w:rsidRPr="007A0143">
        <w:rPr>
          <w:b/>
          <w:i/>
          <w:szCs w:val="18"/>
          <w:vertAlign w:val="superscript"/>
        </w:rPr>
        <w:t>st</w:t>
      </w:r>
      <w:r w:rsidR="00D36211" w:rsidRPr="007A0143">
        <w:rPr>
          <w:b/>
          <w:i/>
          <w:szCs w:val="18"/>
        </w:rPr>
        <w:t xml:space="preserve"> century</w:t>
      </w:r>
    </w:p>
    <w:p w:rsidR="008F526B" w:rsidRPr="00A91483" w:rsidRDefault="008F526B">
      <w:pPr>
        <w:rPr>
          <w:szCs w:val="18"/>
        </w:rPr>
      </w:pPr>
    </w:p>
    <w:p w:rsidR="004D0AD8" w:rsidRDefault="00D36211">
      <w:pPr>
        <w:rPr>
          <w:szCs w:val="18"/>
        </w:rPr>
      </w:pPr>
      <w:r w:rsidRPr="00A91483">
        <w:rPr>
          <w:szCs w:val="18"/>
        </w:rPr>
        <w:t xml:space="preserve">We </w:t>
      </w:r>
      <w:r w:rsidR="004D0AD8">
        <w:rPr>
          <w:szCs w:val="18"/>
        </w:rPr>
        <w:t xml:space="preserve">may </w:t>
      </w:r>
      <w:r w:rsidRPr="00A91483">
        <w:rPr>
          <w:szCs w:val="18"/>
        </w:rPr>
        <w:t>have seen</w:t>
      </w:r>
      <w:r w:rsidR="008F526B" w:rsidRPr="00A91483">
        <w:rPr>
          <w:szCs w:val="18"/>
        </w:rPr>
        <w:t xml:space="preserve"> the new ‘pop-up’ centre in Christchurch</w:t>
      </w:r>
      <w:r w:rsidR="004D0AD8">
        <w:rPr>
          <w:szCs w:val="18"/>
        </w:rPr>
        <w:t>-Cashel Mall,</w:t>
      </w:r>
      <w:r w:rsidR="008F526B" w:rsidRPr="00A91483">
        <w:rPr>
          <w:szCs w:val="18"/>
        </w:rPr>
        <w:t xml:space="preserve"> and how successful it has been in bringing life and business back to the central city.</w:t>
      </w:r>
      <w:r w:rsidR="004D0AD8">
        <w:rPr>
          <w:szCs w:val="18"/>
        </w:rPr>
        <w:t xml:space="preserve"> This is a short term ‘fix’, and this is the focus of the Year 11 DVC course.</w:t>
      </w:r>
    </w:p>
    <w:p w:rsidR="004D0AD8" w:rsidRDefault="00D55C8A">
      <w:pPr>
        <w:rPr>
          <w:szCs w:val="18"/>
        </w:rPr>
      </w:pPr>
      <w:r>
        <w:rPr>
          <w:noProof/>
          <w:szCs w:val="18"/>
          <w:lang w:eastAsia="en-NZ"/>
        </w:rPr>
        <w:drawing>
          <wp:anchor distT="0" distB="0" distL="114300" distR="114300" simplePos="0" relativeHeight="251675648" behindDoc="1" locked="0" layoutInCell="1" allowOverlap="1" wp14:anchorId="71A15CB1" wp14:editId="566DDE92">
            <wp:simplePos x="0" y="0"/>
            <wp:positionH relativeFrom="column">
              <wp:posOffset>4510405</wp:posOffset>
            </wp:positionH>
            <wp:positionV relativeFrom="paragraph">
              <wp:posOffset>113665</wp:posOffset>
            </wp:positionV>
            <wp:extent cx="2099310" cy="1581785"/>
            <wp:effectExtent l="0" t="0" r="0" b="0"/>
            <wp:wrapTight wrapText="bothSides">
              <wp:wrapPolygon edited="0">
                <wp:start x="0" y="0"/>
                <wp:lineTo x="0" y="21331"/>
                <wp:lineTo x="21365" y="21331"/>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3.jpg"/>
                    <pic:cNvPicPr/>
                  </pic:nvPicPr>
                  <pic:blipFill>
                    <a:blip r:embed="rId11">
                      <a:extLst>
                        <a:ext uri="{28A0092B-C50C-407E-A947-70E740481C1C}">
                          <a14:useLocalDpi xmlns:a14="http://schemas.microsoft.com/office/drawing/2010/main" val="0"/>
                        </a:ext>
                      </a:extLst>
                    </a:blip>
                    <a:stretch>
                      <a:fillRect/>
                    </a:stretch>
                  </pic:blipFill>
                  <pic:spPr>
                    <a:xfrm>
                      <a:off x="0" y="0"/>
                      <a:ext cx="2099310" cy="1581785"/>
                    </a:xfrm>
                    <a:prstGeom prst="rect">
                      <a:avLst/>
                    </a:prstGeom>
                  </pic:spPr>
                </pic:pic>
              </a:graphicData>
            </a:graphic>
            <wp14:sizeRelH relativeFrom="page">
              <wp14:pctWidth>0</wp14:pctWidth>
            </wp14:sizeRelH>
            <wp14:sizeRelV relativeFrom="page">
              <wp14:pctHeight>0</wp14:pctHeight>
            </wp14:sizeRelV>
          </wp:anchor>
        </w:drawing>
      </w:r>
      <w:r w:rsidR="004D0AD8">
        <w:rPr>
          <w:szCs w:val="18"/>
        </w:rPr>
        <w:t>Starting points….</w:t>
      </w:r>
    </w:p>
    <w:p w:rsidR="004D0AD8" w:rsidRDefault="00D55C8A">
      <w:pPr>
        <w:rPr>
          <w:szCs w:val="18"/>
        </w:rPr>
      </w:pPr>
      <w:r>
        <w:rPr>
          <w:noProof/>
          <w:lang w:eastAsia="en-NZ"/>
        </w:rPr>
        <w:drawing>
          <wp:anchor distT="0" distB="0" distL="114300" distR="114300" simplePos="0" relativeHeight="251664384" behindDoc="1" locked="0" layoutInCell="1" allowOverlap="1" wp14:anchorId="45815677" wp14:editId="0DDEDB3D">
            <wp:simplePos x="0" y="0"/>
            <wp:positionH relativeFrom="column">
              <wp:posOffset>-104775</wp:posOffset>
            </wp:positionH>
            <wp:positionV relativeFrom="paragraph">
              <wp:posOffset>245110</wp:posOffset>
            </wp:positionV>
            <wp:extent cx="2063750" cy="1466850"/>
            <wp:effectExtent l="0" t="0" r="0" b="0"/>
            <wp:wrapThrough wrapText="bothSides">
              <wp:wrapPolygon edited="0">
                <wp:start x="0" y="0"/>
                <wp:lineTo x="0" y="21319"/>
                <wp:lineTo x="21334" y="21319"/>
                <wp:lineTo x="21334" y="0"/>
                <wp:lineTo x="0" y="0"/>
              </wp:wrapPolygon>
            </wp:wrapThrough>
            <wp:docPr id="135" name="Picture 135" descr="http://www.waikatoregion.govt.nz/PageFiles/192/sustainabil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waikatoregion.govt.nz/PageFiles/192/sustainability.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0637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AD8">
        <w:rPr>
          <w:szCs w:val="18"/>
        </w:rPr>
        <w:t xml:space="preserve">When you think of Rangiora, what images come to mind? </w:t>
      </w:r>
    </w:p>
    <w:p w:rsidR="004D0AD8" w:rsidRDefault="00D55C8A">
      <w:pPr>
        <w:rPr>
          <w:szCs w:val="18"/>
        </w:rPr>
      </w:pPr>
      <w:r>
        <w:rPr>
          <w:noProof/>
          <w:szCs w:val="18"/>
          <w:lang w:eastAsia="en-NZ"/>
        </w:rPr>
        <w:drawing>
          <wp:anchor distT="0" distB="0" distL="114300" distR="114300" simplePos="0" relativeHeight="251676672" behindDoc="1" locked="0" layoutInCell="1" allowOverlap="1" wp14:anchorId="1F7420AB" wp14:editId="4515F399">
            <wp:simplePos x="0" y="0"/>
            <wp:positionH relativeFrom="column">
              <wp:posOffset>168910</wp:posOffset>
            </wp:positionH>
            <wp:positionV relativeFrom="paragraph">
              <wp:posOffset>63500</wp:posOffset>
            </wp:positionV>
            <wp:extent cx="1623695" cy="1223645"/>
            <wp:effectExtent l="0" t="0" r="0" b="0"/>
            <wp:wrapTight wrapText="bothSides">
              <wp:wrapPolygon edited="0">
                <wp:start x="0" y="0"/>
                <wp:lineTo x="0" y="21185"/>
                <wp:lineTo x="21287" y="21185"/>
                <wp:lineTo x="2128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4.jpg"/>
                    <pic:cNvPicPr/>
                  </pic:nvPicPr>
                  <pic:blipFill>
                    <a:blip r:embed="rId14">
                      <a:extLst>
                        <a:ext uri="{28A0092B-C50C-407E-A947-70E740481C1C}">
                          <a14:useLocalDpi xmlns:a14="http://schemas.microsoft.com/office/drawing/2010/main" val="0"/>
                        </a:ext>
                      </a:extLst>
                    </a:blip>
                    <a:stretch>
                      <a:fillRect/>
                    </a:stretch>
                  </pic:blipFill>
                  <pic:spPr>
                    <a:xfrm>
                      <a:off x="0" y="0"/>
                      <a:ext cx="1623695" cy="1223645"/>
                    </a:xfrm>
                    <a:prstGeom prst="rect">
                      <a:avLst/>
                    </a:prstGeom>
                  </pic:spPr>
                </pic:pic>
              </a:graphicData>
            </a:graphic>
            <wp14:sizeRelH relativeFrom="page">
              <wp14:pctWidth>0</wp14:pctWidth>
            </wp14:sizeRelH>
            <wp14:sizeRelV relativeFrom="page">
              <wp14:pctHeight>0</wp14:pctHeight>
            </wp14:sizeRelV>
          </wp:anchor>
        </w:drawing>
      </w:r>
    </w:p>
    <w:p w:rsidR="004D0AD8" w:rsidRDefault="004D0AD8">
      <w:pPr>
        <w:rPr>
          <w:szCs w:val="18"/>
        </w:rPr>
      </w:pPr>
    </w:p>
    <w:p w:rsidR="004D0AD8" w:rsidRDefault="004D0AD8">
      <w:pPr>
        <w:rPr>
          <w:szCs w:val="18"/>
        </w:rPr>
      </w:pPr>
    </w:p>
    <w:p w:rsidR="004D0AD8" w:rsidRDefault="004D0AD8">
      <w:pPr>
        <w:rPr>
          <w:szCs w:val="18"/>
        </w:rPr>
      </w:pPr>
    </w:p>
    <w:p w:rsidR="004D0AD8" w:rsidRDefault="004D0AD8">
      <w:pPr>
        <w:rPr>
          <w:szCs w:val="18"/>
        </w:rPr>
      </w:pPr>
    </w:p>
    <w:p w:rsidR="004D0AD8" w:rsidRDefault="004D0AD8">
      <w:pPr>
        <w:rPr>
          <w:szCs w:val="18"/>
        </w:rPr>
      </w:pPr>
    </w:p>
    <w:p w:rsidR="004D0AD8" w:rsidRDefault="004D0AD8">
      <w:pPr>
        <w:rPr>
          <w:szCs w:val="18"/>
        </w:rPr>
      </w:pPr>
    </w:p>
    <w:p w:rsidR="00D55C8A" w:rsidRDefault="00D55C8A">
      <w:pPr>
        <w:rPr>
          <w:szCs w:val="18"/>
        </w:rPr>
      </w:pPr>
    </w:p>
    <w:p w:rsidR="00D36211" w:rsidRDefault="004D0AD8">
      <w:pPr>
        <w:rPr>
          <w:szCs w:val="18"/>
        </w:rPr>
      </w:pPr>
      <w:r>
        <w:rPr>
          <w:szCs w:val="18"/>
        </w:rPr>
        <w:t>These images are what make the identity of other towns</w:t>
      </w:r>
      <w:r w:rsidR="00EB44F5">
        <w:rPr>
          <w:szCs w:val="18"/>
        </w:rPr>
        <w:t>/cities</w:t>
      </w:r>
      <w:r>
        <w:rPr>
          <w:szCs w:val="18"/>
        </w:rPr>
        <w:t>.</w:t>
      </w:r>
    </w:p>
    <w:p w:rsidR="004D0AD8" w:rsidRDefault="00591F5A">
      <w:pPr>
        <w:rPr>
          <w:szCs w:val="18"/>
        </w:rPr>
      </w:pPr>
      <w:r>
        <w:rPr>
          <w:noProof/>
          <w:szCs w:val="18"/>
          <w:lang w:eastAsia="en-NZ"/>
        </w:rPr>
        <w:drawing>
          <wp:anchor distT="0" distB="0" distL="114300" distR="114300" simplePos="0" relativeHeight="251678720" behindDoc="1" locked="0" layoutInCell="1" allowOverlap="1" wp14:anchorId="16934561" wp14:editId="2AD95D4D">
            <wp:simplePos x="0" y="0"/>
            <wp:positionH relativeFrom="column">
              <wp:posOffset>4687570</wp:posOffset>
            </wp:positionH>
            <wp:positionV relativeFrom="paragraph">
              <wp:posOffset>53340</wp:posOffset>
            </wp:positionV>
            <wp:extent cx="1666875" cy="1118870"/>
            <wp:effectExtent l="0" t="0" r="9525" b="5080"/>
            <wp:wrapTight wrapText="bothSides">
              <wp:wrapPolygon edited="0">
                <wp:start x="0" y="0"/>
                <wp:lineTo x="0" y="21330"/>
                <wp:lineTo x="21477" y="21330"/>
                <wp:lineTo x="214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rua.jpg"/>
                    <pic:cNvPicPr/>
                  </pic:nvPicPr>
                  <pic:blipFill>
                    <a:blip r:embed="rId15">
                      <a:extLst>
                        <a:ext uri="{28A0092B-C50C-407E-A947-70E740481C1C}">
                          <a14:useLocalDpi xmlns:a14="http://schemas.microsoft.com/office/drawing/2010/main" val="0"/>
                        </a:ext>
                      </a:extLst>
                    </a:blip>
                    <a:stretch>
                      <a:fillRect/>
                    </a:stretch>
                  </pic:blipFill>
                  <pic:spPr>
                    <a:xfrm>
                      <a:off x="0" y="0"/>
                      <a:ext cx="1666875" cy="111887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lang w:eastAsia="en-NZ"/>
        </w:rPr>
        <w:drawing>
          <wp:anchor distT="0" distB="0" distL="114300" distR="114300" simplePos="0" relativeHeight="251677696" behindDoc="1" locked="0" layoutInCell="1" allowOverlap="1" wp14:anchorId="0D9DB03C" wp14:editId="757EA52A">
            <wp:simplePos x="0" y="0"/>
            <wp:positionH relativeFrom="column">
              <wp:posOffset>2558415</wp:posOffset>
            </wp:positionH>
            <wp:positionV relativeFrom="paragraph">
              <wp:posOffset>53340</wp:posOffset>
            </wp:positionV>
            <wp:extent cx="1132205" cy="846455"/>
            <wp:effectExtent l="0" t="0" r="0" b="0"/>
            <wp:wrapTight wrapText="bothSides">
              <wp:wrapPolygon edited="0">
                <wp:start x="0" y="0"/>
                <wp:lineTo x="0" y="20903"/>
                <wp:lineTo x="21079" y="20903"/>
                <wp:lineTo x="210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kaia.bmp"/>
                    <pic:cNvPicPr/>
                  </pic:nvPicPr>
                  <pic:blipFill>
                    <a:blip r:embed="rId16">
                      <a:extLst>
                        <a:ext uri="{28A0092B-C50C-407E-A947-70E740481C1C}">
                          <a14:useLocalDpi xmlns:a14="http://schemas.microsoft.com/office/drawing/2010/main" val="0"/>
                        </a:ext>
                      </a:extLst>
                    </a:blip>
                    <a:stretch>
                      <a:fillRect/>
                    </a:stretch>
                  </pic:blipFill>
                  <pic:spPr>
                    <a:xfrm>
                      <a:off x="0" y="0"/>
                      <a:ext cx="1132205" cy="846455"/>
                    </a:xfrm>
                    <a:prstGeom prst="rect">
                      <a:avLst/>
                    </a:prstGeom>
                  </pic:spPr>
                </pic:pic>
              </a:graphicData>
            </a:graphic>
            <wp14:sizeRelH relativeFrom="page">
              <wp14:pctWidth>0</wp14:pctWidth>
            </wp14:sizeRelH>
            <wp14:sizeRelV relativeFrom="page">
              <wp14:pctHeight>0</wp14:pctHeight>
            </wp14:sizeRelV>
          </wp:anchor>
        </w:drawing>
      </w:r>
    </w:p>
    <w:p w:rsidR="004D0AD8" w:rsidRDefault="00591F5A">
      <w:pPr>
        <w:rPr>
          <w:szCs w:val="18"/>
        </w:rPr>
      </w:pPr>
      <w:r>
        <w:rPr>
          <w:noProof/>
          <w:szCs w:val="18"/>
          <w:lang w:eastAsia="en-NZ"/>
        </w:rPr>
        <w:drawing>
          <wp:anchor distT="0" distB="0" distL="114300" distR="114300" simplePos="0" relativeHeight="251679744" behindDoc="1" locked="0" layoutInCell="1" allowOverlap="1" wp14:anchorId="6CB92511" wp14:editId="15CFFC2F">
            <wp:simplePos x="0" y="0"/>
            <wp:positionH relativeFrom="column">
              <wp:posOffset>6350</wp:posOffset>
            </wp:positionH>
            <wp:positionV relativeFrom="paragraph">
              <wp:posOffset>178435</wp:posOffset>
            </wp:positionV>
            <wp:extent cx="2087880" cy="3138805"/>
            <wp:effectExtent l="0" t="0" r="7620" b="4445"/>
            <wp:wrapTight wrapText="bothSides">
              <wp:wrapPolygon edited="0">
                <wp:start x="0" y="0"/>
                <wp:lineTo x="0" y="21499"/>
                <wp:lineTo x="21482" y="21499"/>
                <wp:lineTo x="214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es.jpg"/>
                    <pic:cNvPicPr/>
                  </pic:nvPicPr>
                  <pic:blipFill>
                    <a:blip r:embed="rId17">
                      <a:extLst>
                        <a:ext uri="{28A0092B-C50C-407E-A947-70E740481C1C}">
                          <a14:useLocalDpi xmlns:a14="http://schemas.microsoft.com/office/drawing/2010/main" val="0"/>
                        </a:ext>
                      </a:extLst>
                    </a:blip>
                    <a:stretch>
                      <a:fillRect/>
                    </a:stretch>
                  </pic:blipFill>
                  <pic:spPr>
                    <a:xfrm>
                      <a:off x="0" y="0"/>
                      <a:ext cx="2087880" cy="3138805"/>
                    </a:xfrm>
                    <a:prstGeom prst="rect">
                      <a:avLst/>
                    </a:prstGeom>
                  </pic:spPr>
                </pic:pic>
              </a:graphicData>
            </a:graphic>
            <wp14:sizeRelH relativeFrom="page">
              <wp14:pctWidth>0</wp14:pctWidth>
            </wp14:sizeRelH>
            <wp14:sizeRelV relativeFrom="page">
              <wp14:pctHeight>0</wp14:pctHeight>
            </wp14:sizeRelV>
          </wp:anchor>
        </w:drawing>
      </w:r>
    </w:p>
    <w:p w:rsidR="004D0AD8" w:rsidRDefault="004D0AD8">
      <w:pPr>
        <w:rPr>
          <w:szCs w:val="18"/>
        </w:rPr>
      </w:pPr>
    </w:p>
    <w:p w:rsidR="008F526B" w:rsidRDefault="008F526B">
      <w:pPr>
        <w:rPr>
          <w:sz w:val="18"/>
          <w:szCs w:val="18"/>
        </w:rPr>
      </w:pPr>
    </w:p>
    <w:p w:rsidR="004D0AD8" w:rsidRDefault="004D0AD8">
      <w:pPr>
        <w:rPr>
          <w:sz w:val="18"/>
          <w:szCs w:val="18"/>
        </w:rPr>
      </w:pPr>
    </w:p>
    <w:p w:rsidR="004D0AD8" w:rsidRDefault="004D0AD8">
      <w:pPr>
        <w:rPr>
          <w:sz w:val="18"/>
          <w:szCs w:val="18"/>
        </w:rPr>
      </w:pPr>
    </w:p>
    <w:p w:rsidR="009E0B59" w:rsidRDefault="004D0AD8">
      <w:pPr>
        <w:rPr>
          <w:szCs w:val="24"/>
        </w:rPr>
      </w:pPr>
      <w:r w:rsidRPr="004D0AD8">
        <w:rPr>
          <w:szCs w:val="24"/>
        </w:rPr>
        <w:t xml:space="preserve">What </w:t>
      </w:r>
      <w:r>
        <w:rPr>
          <w:szCs w:val="24"/>
        </w:rPr>
        <w:t xml:space="preserve">could </w:t>
      </w:r>
      <w:r w:rsidR="00EB44F5">
        <w:rPr>
          <w:szCs w:val="24"/>
        </w:rPr>
        <w:t xml:space="preserve">be Rangiora’s </w:t>
      </w:r>
      <w:r w:rsidR="002B780C">
        <w:rPr>
          <w:szCs w:val="24"/>
        </w:rPr>
        <w:t>‘</w:t>
      </w:r>
      <w:r w:rsidR="00EB44F5">
        <w:rPr>
          <w:szCs w:val="24"/>
        </w:rPr>
        <w:t>identity symbol</w:t>
      </w:r>
      <w:r w:rsidR="002B780C">
        <w:rPr>
          <w:szCs w:val="24"/>
        </w:rPr>
        <w:t>’</w:t>
      </w:r>
      <w:r w:rsidR="00EB44F5">
        <w:rPr>
          <w:szCs w:val="24"/>
        </w:rPr>
        <w:t xml:space="preserve"> to enable a successful rebuild?</w:t>
      </w:r>
    </w:p>
    <w:p w:rsidR="009E0B59" w:rsidRDefault="009E0B59">
      <w:pPr>
        <w:rPr>
          <w:szCs w:val="24"/>
        </w:rPr>
      </w:pPr>
    </w:p>
    <w:p w:rsidR="009E0B59" w:rsidRPr="002B780C" w:rsidRDefault="00EB44F5" w:rsidP="002B780C">
      <w:pPr>
        <w:pStyle w:val="ListParagraph"/>
        <w:numPr>
          <w:ilvl w:val="0"/>
          <w:numId w:val="41"/>
        </w:numPr>
        <w:rPr>
          <w:szCs w:val="24"/>
        </w:rPr>
      </w:pPr>
      <w:r w:rsidRPr="002B780C">
        <w:rPr>
          <w:b/>
          <w:i/>
          <w:szCs w:val="24"/>
        </w:rPr>
        <w:t>sculpture</w:t>
      </w:r>
      <w:r w:rsidR="002B780C">
        <w:rPr>
          <w:szCs w:val="24"/>
        </w:rPr>
        <w:t>-Rakaia’s fish</w:t>
      </w:r>
    </w:p>
    <w:p w:rsidR="009E0B59" w:rsidRPr="002B780C" w:rsidRDefault="00EB44F5" w:rsidP="002B780C">
      <w:pPr>
        <w:pStyle w:val="ListParagraph"/>
        <w:numPr>
          <w:ilvl w:val="0"/>
          <w:numId w:val="41"/>
        </w:numPr>
        <w:rPr>
          <w:szCs w:val="24"/>
        </w:rPr>
      </w:pPr>
      <w:r w:rsidRPr="002B780C">
        <w:rPr>
          <w:b/>
          <w:i/>
          <w:szCs w:val="24"/>
        </w:rPr>
        <w:t>park</w:t>
      </w:r>
      <w:r w:rsidRPr="002B780C">
        <w:rPr>
          <w:szCs w:val="24"/>
        </w:rPr>
        <w:t>-New York’s Cen</w:t>
      </w:r>
      <w:r w:rsidR="002B780C">
        <w:rPr>
          <w:szCs w:val="24"/>
        </w:rPr>
        <w:t>tral Park</w:t>
      </w:r>
    </w:p>
    <w:p w:rsidR="009E0B59" w:rsidRPr="002B780C" w:rsidRDefault="00AC010E" w:rsidP="002B780C">
      <w:pPr>
        <w:pStyle w:val="ListParagraph"/>
        <w:numPr>
          <w:ilvl w:val="0"/>
          <w:numId w:val="41"/>
        </w:numPr>
        <w:rPr>
          <w:szCs w:val="24"/>
        </w:rPr>
      </w:pPr>
      <w:r>
        <w:rPr>
          <w:b/>
          <w:i/>
          <w:szCs w:val="24"/>
        </w:rPr>
        <w:t xml:space="preserve">Unique </w:t>
      </w:r>
      <w:r w:rsidR="00EB44F5" w:rsidRPr="002B780C">
        <w:rPr>
          <w:b/>
          <w:i/>
          <w:szCs w:val="24"/>
        </w:rPr>
        <w:t>building</w:t>
      </w:r>
      <w:r w:rsidR="002B780C">
        <w:rPr>
          <w:szCs w:val="24"/>
        </w:rPr>
        <w:t>-Christchurch’s Cathedral</w:t>
      </w:r>
      <w:r>
        <w:rPr>
          <w:szCs w:val="24"/>
        </w:rPr>
        <w:t xml:space="preserve">, New York’s Empire State Building, World Trade Centre </w:t>
      </w:r>
    </w:p>
    <w:p w:rsidR="009E0B59" w:rsidRPr="002B780C" w:rsidRDefault="00EB44F5" w:rsidP="002B780C">
      <w:pPr>
        <w:pStyle w:val="ListParagraph"/>
        <w:numPr>
          <w:ilvl w:val="0"/>
          <w:numId w:val="41"/>
        </w:numPr>
        <w:rPr>
          <w:szCs w:val="24"/>
        </w:rPr>
      </w:pPr>
      <w:r w:rsidRPr="002B780C">
        <w:rPr>
          <w:b/>
          <w:i/>
          <w:szCs w:val="24"/>
        </w:rPr>
        <w:t>man-made</w:t>
      </w:r>
      <w:r w:rsidRPr="002B780C">
        <w:rPr>
          <w:szCs w:val="24"/>
        </w:rPr>
        <w:t xml:space="preserve"> </w:t>
      </w:r>
      <w:r w:rsidRPr="002B780C">
        <w:rPr>
          <w:b/>
          <w:i/>
          <w:szCs w:val="24"/>
        </w:rPr>
        <w:t>attraction</w:t>
      </w:r>
      <w:r w:rsidRPr="002B780C">
        <w:rPr>
          <w:szCs w:val="24"/>
        </w:rPr>
        <w:t>-</w:t>
      </w:r>
      <w:proofErr w:type="spellStart"/>
      <w:r w:rsidRPr="002B780C">
        <w:rPr>
          <w:szCs w:val="24"/>
        </w:rPr>
        <w:t>Hanmer</w:t>
      </w:r>
      <w:proofErr w:type="spellEnd"/>
      <w:r w:rsidRPr="002B780C">
        <w:rPr>
          <w:szCs w:val="24"/>
        </w:rPr>
        <w:t xml:space="preserve"> Thermal Pools, </w:t>
      </w:r>
      <w:r w:rsidR="002B780C">
        <w:rPr>
          <w:szCs w:val="24"/>
        </w:rPr>
        <w:t>Zoo’s, Rainbow’s End/Gold Coast</w:t>
      </w:r>
    </w:p>
    <w:p w:rsidR="009E0B59" w:rsidRPr="002B780C" w:rsidRDefault="00EB44F5" w:rsidP="002B780C">
      <w:pPr>
        <w:pStyle w:val="ListParagraph"/>
        <w:numPr>
          <w:ilvl w:val="0"/>
          <w:numId w:val="41"/>
        </w:numPr>
        <w:rPr>
          <w:szCs w:val="24"/>
        </w:rPr>
      </w:pPr>
      <w:r w:rsidRPr="002B780C">
        <w:rPr>
          <w:b/>
          <w:i/>
          <w:szCs w:val="24"/>
        </w:rPr>
        <w:t xml:space="preserve">natural </w:t>
      </w:r>
      <w:r w:rsidR="00AC010E">
        <w:rPr>
          <w:b/>
          <w:i/>
          <w:szCs w:val="24"/>
        </w:rPr>
        <w:t xml:space="preserve">resources or </w:t>
      </w:r>
      <w:r w:rsidRPr="002B780C">
        <w:rPr>
          <w:b/>
          <w:i/>
          <w:szCs w:val="24"/>
        </w:rPr>
        <w:t>attraction</w:t>
      </w:r>
      <w:r w:rsidR="00AC010E">
        <w:rPr>
          <w:b/>
          <w:i/>
          <w:szCs w:val="24"/>
        </w:rPr>
        <w:t>s</w:t>
      </w:r>
      <w:r w:rsidRPr="002B780C">
        <w:rPr>
          <w:szCs w:val="24"/>
        </w:rPr>
        <w:t>-</w:t>
      </w:r>
      <w:proofErr w:type="spellStart"/>
      <w:r w:rsidRPr="002B780C">
        <w:rPr>
          <w:szCs w:val="24"/>
        </w:rPr>
        <w:t>Niagra</w:t>
      </w:r>
      <w:proofErr w:type="spellEnd"/>
      <w:r w:rsidRPr="002B780C">
        <w:rPr>
          <w:szCs w:val="24"/>
        </w:rPr>
        <w:t xml:space="preserve"> Falls/</w:t>
      </w:r>
      <w:proofErr w:type="spellStart"/>
      <w:r w:rsidRPr="002B780C">
        <w:rPr>
          <w:szCs w:val="24"/>
        </w:rPr>
        <w:t>Rotorua’s</w:t>
      </w:r>
      <w:proofErr w:type="spellEnd"/>
      <w:r w:rsidRPr="002B780C">
        <w:rPr>
          <w:szCs w:val="24"/>
        </w:rPr>
        <w:t xml:space="preserve"> hot pools</w:t>
      </w:r>
      <w:r w:rsidR="00AC010E">
        <w:rPr>
          <w:szCs w:val="24"/>
        </w:rPr>
        <w:t>, Coal/Gold on the West Coast, Oil in Iran, Diamonds in South Africa, Iron Ore in Australia</w:t>
      </w:r>
    </w:p>
    <w:p w:rsidR="009E0B59" w:rsidRPr="002B780C" w:rsidRDefault="00EB44F5" w:rsidP="002B780C">
      <w:pPr>
        <w:pStyle w:val="ListParagraph"/>
        <w:numPr>
          <w:ilvl w:val="0"/>
          <w:numId w:val="41"/>
        </w:numPr>
        <w:rPr>
          <w:szCs w:val="24"/>
        </w:rPr>
      </w:pPr>
      <w:r w:rsidRPr="002B780C">
        <w:rPr>
          <w:b/>
          <w:i/>
          <w:szCs w:val="24"/>
        </w:rPr>
        <w:t>celebrity</w:t>
      </w:r>
      <w:r w:rsidR="00AC010E">
        <w:rPr>
          <w:b/>
          <w:i/>
          <w:szCs w:val="24"/>
        </w:rPr>
        <w:t>/food</w:t>
      </w:r>
      <w:r w:rsidRPr="002B780C">
        <w:rPr>
          <w:szCs w:val="24"/>
        </w:rPr>
        <w:t xml:space="preserve"> </w:t>
      </w:r>
      <w:r w:rsidR="009E0B59" w:rsidRPr="002B780C">
        <w:rPr>
          <w:szCs w:val="24"/>
        </w:rPr>
        <w:t>attraction-</w:t>
      </w:r>
      <w:r w:rsidRPr="002B780C">
        <w:rPr>
          <w:szCs w:val="24"/>
        </w:rPr>
        <w:t>café-</w:t>
      </w:r>
      <w:proofErr w:type="spellStart"/>
      <w:r w:rsidRPr="002B780C">
        <w:rPr>
          <w:szCs w:val="24"/>
        </w:rPr>
        <w:t>Seagars</w:t>
      </w:r>
      <w:proofErr w:type="spellEnd"/>
      <w:r w:rsidRPr="002B780C">
        <w:rPr>
          <w:szCs w:val="24"/>
        </w:rPr>
        <w:t xml:space="preserve"> in Oxford</w:t>
      </w:r>
      <w:r w:rsidR="00AC010E">
        <w:rPr>
          <w:szCs w:val="24"/>
        </w:rPr>
        <w:t xml:space="preserve">, Cornish Pasties, NZ’s </w:t>
      </w:r>
      <w:proofErr w:type="spellStart"/>
      <w:r w:rsidR="00AC010E">
        <w:rPr>
          <w:szCs w:val="24"/>
        </w:rPr>
        <w:t>Pavlova</w:t>
      </w:r>
      <w:proofErr w:type="spellEnd"/>
    </w:p>
    <w:p w:rsidR="009E0B59" w:rsidRPr="002B780C" w:rsidRDefault="009E0B59" w:rsidP="002B780C">
      <w:pPr>
        <w:pStyle w:val="ListParagraph"/>
        <w:numPr>
          <w:ilvl w:val="0"/>
          <w:numId w:val="41"/>
        </w:numPr>
        <w:rPr>
          <w:szCs w:val="24"/>
        </w:rPr>
      </w:pPr>
      <w:r w:rsidRPr="002B780C">
        <w:rPr>
          <w:b/>
          <w:i/>
          <w:szCs w:val="24"/>
        </w:rPr>
        <w:t>sustainable transport systems</w:t>
      </w:r>
      <w:r w:rsidRPr="002B780C">
        <w:rPr>
          <w:szCs w:val="24"/>
        </w:rPr>
        <w:t>-Manchester</w:t>
      </w:r>
      <w:r w:rsidR="00AC010E">
        <w:rPr>
          <w:szCs w:val="24"/>
        </w:rPr>
        <w:t>’s Trams</w:t>
      </w:r>
      <w:r w:rsidRPr="002B780C">
        <w:rPr>
          <w:szCs w:val="24"/>
        </w:rPr>
        <w:t xml:space="preserve"> </w:t>
      </w:r>
    </w:p>
    <w:p w:rsidR="009E0B59" w:rsidRPr="002B780C" w:rsidRDefault="009E0B59" w:rsidP="002B780C">
      <w:pPr>
        <w:pStyle w:val="ListParagraph"/>
        <w:numPr>
          <w:ilvl w:val="0"/>
          <w:numId w:val="41"/>
        </w:numPr>
        <w:rPr>
          <w:szCs w:val="24"/>
        </w:rPr>
      </w:pPr>
      <w:r w:rsidRPr="002B780C">
        <w:rPr>
          <w:b/>
          <w:i/>
          <w:szCs w:val="24"/>
        </w:rPr>
        <w:t>unique activities</w:t>
      </w:r>
      <w:r w:rsidRPr="002B780C">
        <w:rPr>
          <w:szCs w:val="24"/>
        </w:rPr>
        <w:t>-Queenstown, bungee jumpin</w:t>
      </w:r>
      <w:r w:rsidR="00AC010E">
        <w:rPr>
          <w:szCs w:val="24"/>
        </w:rPr>
        <w:t xml:space="preserve">g, </w:t>
      </w:r>
      <w:proofErr w:type="spellStart"/>
      <w:r w:rsidR="00AC010E">
        <w:rPr>
          <w:szCs w:val="24"/>
        </w:rPr>
        <w:t>shotover</w:t>
      </w:r>
      <w:proofErr w:type="spellEnd"/>
      <w:r w:rsidR="00AC010E">
        <w:rPr>
          <w:szCs w:val="24"/>
        </w:rPr>
        <w:t xml:space="preserve"> jets, </w:t>
      </w:r>
      <w:proofErr w:type="spellStart"/>
      <w:r w:rsidR="00AC010E">
        <w:rPr>
          <w:szCs w:val="24"/>
        </w:rPr>
        <w:t>frisbee</w:t>
      </w:r>
      <w:proofErr w:type="spellEnd"/>
      <w:r w:rsidR="00AC010E">
        <w:rPr>
          <w:szCs w:val="24"/>
        </w:rPr>
        <w:t xml:space="preserve"> golf</w:t>
      </w:r>
    </w:p>
    <w:p w:rsidR="009E0B59" w:rsidRPr="002B780C" w:rsidRDefault="009E0B59" w:rsidP="002B780C">
      <w:pPr>
        <w:pStyle w:val="ListParagraph"/>
        <w:numPr>
          <w:ilvl w:val="0"/>
          <w:numId w:val="41"/>
        </w:numPr>
        <w:rPr>
          <w:szCs w:val="24"/>
        </w:rPr>
      </w:pPr>
      <w:r w:rsidRPr="002B780C">
        <w:rPr>
          <w:b/>
          <w:i/>
          <w:szCs w:val="24"/>
        </w:rPr>
        <w:t>home of a rare animal</w:t>
      </w:r>
      <w:r w:rsidR="00AC010E">
        <w:rPr>
          <w:szCs w:val="24"/>
        </w:rPr>
        <w:t>-Kiwi’s, Kia’s, Canadian bears</w:t>
      </w:r>
      <w:r w:rsidRPr="002B780C">
        <w:rPr>
          <w:szCs w:val="24"/>
        </w:rPr>
        <w:t xml:space="preserve"> </w:t>
      </w:r>
    </w:p>
    <w:p w:rsidR="009E0B59" w:rsidRPr="002B780C" w:rsidRDefault="009E0B59" w:rsidP="002B780C">
      <w:pPr>
        <w:pStyle w:val="ListParagraph"/>
        <w:numPr>
          <w:ilvl w:val="0"/>
          <w:numId w:val="41"/>
        </w:numPr>
        <w:rPr>
          <w:szCs w:val="24"/>
        </w:rPr>
      </w:pPr>
      <w:r w:rsidRPr="002B780C">
        <w:rPr>
          <w:b/>
          <w:i/>
          <w:szCs w:val="24"/>
        </w:rPr>
        <w:t>production of iconic product</w:t>
      </w:r>
      <w:r w:rsidR="00AC010E">
        <w:rPr>
          <w:szCs w:val="24"/>
        </w:rPr>
        <w:t>-TVR cars Blackpool</w:t>
      </w:r>
    </w:p>
    <w:p w:rsidR="004D0AD8" w:rsidRDefault="009E0B59" w:rsidP="002B780C">
      <w:pPr>
        <w:pStyle w:val="ListParagraph"/>
        <w:numPr>
          <w:ilvl w:val="0"/>
          <w:numId w:val="41"/>
        </w:numPr>
        <w:rPr>
          <w:szCs w:val="24"/>
        </w:rPr>
      </w:pPr>
      <w:r w:rsidRPr="002B780C">
        <w:rPr>
          <w:b/>
          <w:i/>
          <w:szCs w:val="24"/>
        </w:rPr>
        <w:t>historical event/place of cultural significance</w:t>
      </w:r>
      <w:r w:rsidRPr="002B780C">
        <w:rPr>
          <w:szCs w:val="24"/>
        </w:rPr>
        <w:t>-Mecca pilgrimage for Muslims, Anza</w:t>
      </w:r>
      <w:r w:rsidR="002B780C">
        <w:rPr>
          <w:szCs w:val="24"/>
        </w:rPr>
        <w:t>c-battle ground</w:t>
      </w:r>
    </w:p>
    <w:p w:rsidR="00AC010E" w:rsidRPr="002B780C" w:rsidRDefault="00AC010E" w:rsidP="00AC010E">
      <w:pPr>
        <w:pStyle w:val="ListParagraph"/>
        <w:numPr>
          <w:ilvl w:val="0"/>
          <w:numId w:val="41"/>
        </w:numPr>
        <w:rPr>
          <w:szCs w:val="24"/>
        </w:rPr>
      </w:pPr>
      <w:r>
        <w:rPr>
          <w:b/>
          <w:i/>
          <w:szCs w:val="24"/>
        </w:rPr>
        <w:t>Unique architecture</w:t>
      </w:r>
      <w:r w:rsidRPr="002B780C">
        <w:rPr>
          <w:i/>
        </w:rPr>
        <w:t>-</w:t>
      </w:r>
      <w:r>
        <w:rPr>
          <w:szCs w:val="24"/>
        </w:rPr>
        <w:t xml:space="preserve"> </w:t>
      </w:r>
      <w:r w:rsidRPr="002B780C">
        <w:rPr>
          <w:szCs w:val="24"/>
        </w:rPr>
        <w:t>Dunedin</w:t>
      </w:r>
      <w:r>
        <w:rPr>
          <w:szCs w:val="24"/>
        </w:rPr>
        <w:t xml:space="preserve">’s Gothic style, Napier’s Art Deco </w:t>
      </w:r>
    </w:p>
    <w:p w:rsidR="002B780C" w:rsidRDefault="002B780C" w:rsidP="002B780C">
      <w:pPr>
        <w:pStyle w:val="ListParagraph"/>
        <w:numPr>
          <w:ilvl w:val="0"/>
          <w:numId w:val="41"/>
        </w:numPr>
        <w:rPr>
          <w:szCs w:val="24"/>
        </w:rPr>
      </w:pPr>
      <w:r>
        <w:rPr>
          <w:b/>
          <w:i/>
          <w:szCs w:val="24"/>
        </w:rPr>
        <w:lastRenderedPageBreak/>
        <w:t>Integrated and successful town plan</w:t>
      </w:r>
      <w:r w:rsidR="00AC010E">
        <w:rPr>
          <w:b/>
          <w:i/>
          <w:szCs w:val="24"/>
        </w:rPr>
        <w:t>-bringing this altogether? A tough one!</w:t>
      </w:r>
      <w:r w:rsidR="00AC010E">
        <w:rPr>
          <w:szCs w:val="24"/>
        </w:rPr>
        <w:t>-</w:t>
      </w:r>
      <w:r>
        <w:rPr>
          <w:szCs w:val="24"/>
        </w:rPr>
        <w:t xml:space="preserve"> business, retail, markets-indoor and outdoor, leisure facilities, green areas, amenities-council buildings, WC’s, sustainable transport and ease of access, range of accommodation-small flats, family homes </w:t>
      </w:r>
    </w:p>
    <w:p w:rsidR="001777C2" w:rsidRDefault="001777C2"/>
    <w:p w:rsidR="00E73834" w:rsidRDefault="00E73834" w:rsidP="00E73834">
      <w:r w:rsidRPr="007C20D5">
        <w:rPr>
          <w:b/>
        </w:rPr>
        <w:t>Brief</w:t>
      </w:r>
      <w:r>
        <w:rPr>
          <w:b/>
        </w:rPr>
        <w:t>:</w:t>
      </w:r>
    </w:p>
    <w:p w:rsidR="00AC010E" w:rsidRDefault="00AC010E" w:rsidP="00E73834">
      <w:r>
        <w:t xml:space="preserve">Research, develop and design to a </w:t>
      </w:r>
      <w:r w:rsidR="003E5A16">
        <w:rPr>
          <w:b/>
        </w:rPr>
        <w:t>conceptual model</w:t>
      </w:r>
      <w:r w:rsidRPr="00AC010E">
        <w:rPr>
          <w:b/>
        </w:rPr>
        <w:t xml:space="preserve"> stage </w:t>
      </w:r>
      <w:r>
        <w:t>either;</w:t>
      </w:r>
    </w:p>
    <w:p w:rsidR="00E73834" w:rsidRDefault="00266815" w:rsidP="00AC010E">
      <w:r>
        <w:rPr>
          <w:noProof/>
        </w:rPr>
        <w:pict>
          <v:shape id="_x0000_s1147" type="#_x0000_t75" style="position:absolute;margin-left:414.25pt;margin-top:3.55pt;width:54pt;height:39.15pt;z-index:251652096">
            <v:imagedata r:id="rId18" o:title=""/>
          </v:shape>
          <o:OLEObject Type="Embed" ProgID="MS_ClipArt_Gallery" ShapeID="_x0000_s1147" DrawAspect="Content" ObjectID="_1424865085" r:id="rId19"/>
        </w:pict>
      </w:r>
      <w:r w:rsidR="00AC010E">
        <w:t xml:space="preserve">1) </w:t>
      </w:r>
      <w:proofErr w:type="gramStart"/>
      <w:r w:rsidR="00AC010E">
        <w:t>A</w:t>
      </w:r>
      <w:proofErr w:type="gramEnd"/>
      <w:r w:rsidR="00E73834" w:rsidRPr="00255738">
        <w:rPr>
          <w:b/>
        </w:rPr>
        <w:t xml:space="preserve"> set of plans</w:t>
      </w:r>
      <w:r w:rsidR="00E73834">
        <w:t xml:space="preserve"> for a </w:t>
      </w:r>
      <w:r w:rsidR="004C5932">
        <w:t>‘21</w:t>
      </w:r>
      <w:r w:rsidR="004C5932" w:rsidRPr="004C5932">
        <w:rPr>
          <w:vertAlign w:val="superscript"/>
        </w:rPr>
        <w:t>st</w:t>
      </w:r>
      <w:r w:rsidR="004C5932">
        <w:t xml:space="preserve"> century’ </w:t>
      </w:r>
      <w:r w:rsidR="00AC010E">
        <w:t>Rangiora Town plan</w:t>
      </w:r>
    </w:p>
    <w:p w:rsidR="00AC010E" w:rsidRPr="00AC010E" w:rsidRDefault="00AC010E" w:rsidP="00AC010E">
      <w:r w:rsidRPr="00AC010E">
        <w:t xml:space="preserve">2) </w:t>
      </w:r>
      <w:r>
        <w:t xml:space="preserve">An </w:t>
      </w:r>
      <w:r w:rsidRPr="00AC010E">
        <w:rPr>
          <w:b/>
        </w:rPr>
        <w:t>identity icon</w:t>
      </w:r>
      <w:r>
        <w:t xml:space="preserve"> based upon Rangiora’s unique character and location</w:t>
      </w:r>
    </w:p>
    <w:p w:rsidR="00AC010E" w:rsidRDefault="00AC010E" w:rsidP="00E73834">
      <w:pPr>
        <w:pStyle w:val="Heading3"/>
        <w:rPr>
          <w:u w:val="none"/>
        </w:rPr>
      </w:pPr>
    </w:p>
    <w:p w:rsidR="00AC010E" w:rsidRDefault="00AC010E" w:rsidP="00E73834">
      <w:pPr>
        <w:pStyle w:val="Heading3"/>
        <w:rPr>
          <w:u w:val="none"/>
        </w:rPr>
      </w:pPr>
    </w:p>
    <w:p w:rsidR="00E73834" w:rsidRDefault="00E73834" w:rsidP="00E73834">
      <w:pPr>
        <w:pStyle w:val="Heading3"/>
        <w:rPr>
          <w:u w:val="none"/>
        </w:rPr>
      </w:pPr>
      <w:r w:rsidRPr="007C20D5">
        <w:rPr>
          <w:u w:val="none"/>
        </w:rPr>
        <w:t>Special</w:t>
      </w:r>
      <w:r>
        <w:rPr>
          <w:u w:val="none"/>
        </w:rPr>
        <w:t xml:space="preserve"> </w:t>
      </w:r>
      <w:r w:rsidRPr="007C20D5">
        <w:rPr>
          <w:u w:val="none"/>
        </w:rPr>
        <w:t>notes</w:t>
      </w:r>
      <w:r>
        <w:rPr>
          <w:u w:val="none"/>
        </w:rPr>
        <w:t>:</w:t>
      </w:r>
    </w:p>
    <w:p w:rsidR="00E73834" w:rsidRDefault="00E73834" w:rsidP="0080683A"/>
    <w:p w:rsidR="00AC010E" w:rsidRDefault="004C5932" w:rsidP="00E73834">
      <w:pPr>
        <w:numPr>
          <w:ilvl w:val="0"/>
          <w:numId w:val="2"/>
        </w:numPr>
      </w:pPr>
      <w:r>
        <w:t xml:space="preserve">The town plan project </w:t>
      </w:r>
      <w:r w:rsidRPr="004C5932">
        <w:rPr>
          <w:i/>
        </w:rPr>
        <w:t>can</w:t>
      </w:r>
      <w:r>
        <w:t xml:space="preserve"> be completed in pairs or small groups. Be very careful if you elect to do this-remember this is a ‘yearlong’ project and team dynamics could enhance or ruin your year of learning</w:t>
      </w:r>
    </w:p>
    <w:p w:rsidR="004C5932" w:rsidRDefault="004C5932" w:rsidP="00E73834">
      <w:pPr>
        <w:numPr>
          <w:ilvl w:val="0"/>
          <w:numId w:val="2"/>
        </w:numPr>
      </w:pPr>
      <w:r>
        <w:t>The identity icon project would be better completed individually</w:t>
      </w:r>
    </w:p>
    <w:p w:rsidR="006769B1" w:rsidRDefault="006769B1" w:rsidP="006769B1">
      <w:pPr>
        <w:numPr>
          <w:ilvl w:val="0"/>
          <w:numId w:val="2"/>
        </w:numPr>
      </w:pPr>
      <w:r>
        <w:rPr>
          <w:noProof/>
          <w:lang w:eastAsia="en-NZ"/>
        </w:rPr>
        <w:drawing>
          <wp:anchor distT="0" distB="0" distL="114300" distR="114300" simplePos="0" relativeHeight="251672576" behindDoc="1" locked="0" layoutInCell="1" allowOverlap="1" wp14:anchorId="528F5349" wp14:editId="5F7AEB96">
            <wp:simplePos x="0" y="0"/>
            <wp:positionH relativeFrom="column">
              <wp:posOffset>3739515</wp:posOffset>
            </wp:positionH>
            <wp:positionV relativeFrom="paragraph">
              <wp:posOffset>233045</wp:posOffset>
            </wp:positionV>
            <wp:extent cx="2874010" cy="1882140"/>
            <wp:effectExtent l="0" t="0" r="2540" b="3810"/>
            <wp:wrapThrough wrapText="bothSides">
              <wp:wrapPolygon edited="0">
                <wp:start x="0" y="0"/>
                <wp:lineTo x="0" y="21425"/>
                <wp:lineTo x="21476" y="21425"/>
                <wp:lineTo x="21476" y="0"/>
                <wp:lineTo x="0" y="0"/>
              </wp:wrapPolygon>
            </wp:wrapThrough>
            <wp:docPr id="133" name="Picture 133" descr="http://t2.gstatic.com/images?q=tbn:ANd9GcSYsOlVNV7YjXID56I9fBQ3n64Hr9Jjo2G25ikNqJ02NGbhxF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t2.gstatic.com/images?q=tbn:ANd9GcSYsOlVNV7YjXID56I9fBQ3n64Hr9Jjo2G25ikNqJ02NGbhxFmp">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87401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Locate and identify </w:t>
      </w:r>
      <w:r w:rsidRPr="006769B1">
        <w:rPr>
          <w:i/>
        </w:rPr>
        <w:t>a number of</w:t>
      </w:r>
      <w:r>
        <w:t xml:space="preserve"> suitable stakeholders to guide you</w:t>
      </w:r>
    </w:p>
    <w:p w:rsidR="004C5932" w:rsidRDefault="004C5932" w:rsidP="00E73834">
      <w:pPr>
        <w:numPr>
          <w:ilvl w:val="0"/>
          <w:numId w:val="2"/>
        </w:numPr>
      </w:pPr>
      <w:r>
        <w:t xml:space="preserve">The </w:t>
      </w:r>
      <w:proofErr w:type="spellStart"/>
      <w:r w:rsidR="006769B1">
        <w:t>Waimakariri</w:t>
      </w:r>
      <w:proofErr w:type="spellEnd"/>
      <w:r w:rsidR="006769B1">
        <w:t xml:space="preserve"> District Council is</w:t>
      </w:r>
      <w:r>
        <w:t xml:space="preserve"> working in collaboration with Rangiora High School at Level 1, 2 &amp; 3 for this project. There is a possibility your ideas could become part of the town’s future development</w:t>
      </w:r>
    </w:p>
    <w:p w:rsidR="006769B1" w:rsidRDefault="006769B1" w:rsidP="00E73834">
      <w:pPr>
        <w:numPr>
          <w:ilvl w:val="0"/>
          <w:numId w:val="2"/>
        </w:numPr>
      </w:pPr>
      <w:r>
        <w:t>You will be presenting your thinking at two key stages 1st-when the concept has been fully developed (approx. end term 2), 2</w:t>
      </w:r>
      <w:r w:rsidRPr="006769B1">
        <w:rPr>
          <w:vertAlign w:val="superscript"/>
        </w:rPr>
        <w:t>nd</w:t>
      </w:r>
      <w:r>
        <w:t xml:space="preserve"> when the </w:t>
      </w:r>
      <w:r w:rsidR="003E5A16">
        <w:t xml:space="preserve">conceptual model </w:t>
      </w:r>
      <w:bookmarkStart w:id="0" w:name="_GoBack"/>
      <w:bookmarkEnd w:id="0"/>
      <w:r>
        <w:t>and supporting visuals are complete (approx. end term 3)</w:t>
      </w:r>
    </w:p>
    <w:p w:rsidR="006769B1" w:rsidRDefault="006769B1" w:rsidP="00E73834">
      <w:pPr>
        <w:numPr>
          <w:ilvl w:val="0"/>
          <w:numId w:val="2"/>
        </w:numPr>
      </w:pPr>
      <w:r>
        <w:t>You can use a combination of ICT based visuals or hand drawn, or entirely one or the other. (please refer to NZQA requirements for digital submissions)</w:t>
      </w:r>
    </w:p>
    <w:p w:rsidR="006835EF" w:rsidRDefault="006835EF" w:rsidP="00E73834">
      <w:pPr>
        <w:numPr>
          <w:ilvl w:val="0"/>
          <w:numId w:val="2"/>
        </w:numPr>
      </w:pPr>
      <w:r>
        <w:t>Assessment is based around the Technology matrix generic standards 2.1-2.13, and DVC specialist standards 2.30-2.36. You should become familiar with these and during the course of the project</w:t>
      </w:r>
      <w:r w:rsidR="004F7676">
        <w:t>,</w:t>
      </w:r>
      <w:r>
        <w:t xml:space="preserve"> </w:t>
      </w:r>
      <w:r w:rsidR="004F7676">
        <w:t xml:space="preserve">consult with your teacher and caregivers, and </w:t>
      </w:r>
      <w:r>
        <w:t>decide which standards will fit best</w:t>
      </w:r>
      <w:r w:rsidR="004F7676">
        <w:t xml:space="preserve"> with your personal interest, </w:t>
      </w:r>
      <w:r>
        <w:t>skill level</w:t>
      </w:r>
      <w:r w:rsidR="004F7676">
        <w:t xml:space="preserve"> and NCEA plans.</w:t>
      </w:r>
    </w:p>
    <w:p w:rsidR="00797935" w:rsidRDefault="00797935" w:rsidP="00E73834">
      <w:pPr>
        <w:numPr>
          <w:ilvl w:val="0"/>
          <w:numId w:val="2"/>
        </w:numPr>
      </w:pPr>
      <w:r>
        <w:t xml:space="preserve">Useful resources at </w:t>
      </w:r>
      <w:hyperlink r:id="rId23" w:history="1">
        <w:r w:rsidRPr="00B80B63">
          <w:rPr>
            <w:rStyle w:val="Hyperlink"/>
          </w:rPr>
          <w:t>www.rtc2020.co.nz</w:t>
        </w:r>
      </w:hyperlink>
      <w:r>
        <w:t xml:space="preserve"> </w:t>
      </w:r>
      <w:r w:rsidR="00FC4C50">
        <w:t xml:space="preserve"> reports and updates are very useful, and also an email update is available.</w:t>
      </w:r>
    </w:p>
    <w:p w:rsidR="00E73834" w:rsidRDefault="00E73834" w:rsidP="00E73834"/>
    <w:p w:rsidR="00E73834" w:rsidRDefault="00E73834" w:rsidP="00E73834">
      <w:pPr>
        <w:rPr>
          <w:b/>
        </w:rPr>
      </w:pPr>
      <w:r w:rsidRPr="007C20D5">
        <w:rPr>
          <w:b/>
        </w:rPr>
        <w:t>Specifications</w:t>
      </w:r>
    </w:p>
    <w:p w:rsidR="00760AAA" w:rsidRDefault="00760AAA" w:rsidP="00E73834">
      <w:pPr>
        <w:rPr>
          <w:b/>
          <w:u w:val="single"/>
        </w:rPr>
      </w:pPr>
    </w:p>
    <w:p w:rsidR="00CC762E" w:rsidRDefault="00E73834" w:rsidP="00CC762E">
      <w:pPr>
        <w:rPr>
          <w:b/>
        </w:rPr>
      </w:pPr>
      <w:r>
        <w:rPr>
          <w:b/>
        </w:rPr>
        <w:t xml:space="preserve">The </w:t>
      </w:r>
      <w:r w:rsidR="00D84F70">
        <w:rPr>
          <w:b/>
        </w:rPr>
        <w:t>outcome</w:t>
      </w:r>
      <w:r>
        <w:rPr>
          <w:b/>
        </w:rPr>
        <w:t xml:space="preserve"> must</w:t>
      </w:r>
      <w:r w:rsidR="00760AAA">
        <w:rPr>
          <w:b/>
        </w:rPr>
        <w:t>:</w:t>
      </w:r>
    </w:p>
    <w:p w:rsidR="0043696E" w:rsidRDefault="00A67493" w:rsidP="00E73834">
      <w:pPr>
        <w:numPr>
          <w:ilvl w:val="0"/>
          <w:numId w:val="33"/>
        </w:numPr>
      </w:pPr>
      <w:r>
        <w:t>be fit for purpose</w:t>
      </w:r>
    </w:p>
    <w:p w:rsidR="00A67493" w:rsidRDefault="00A67493" w:rsidP="00E73834">
      <w:pPr>
        <w:numPr>
          <w:ilvl w:val="0"/>
          <w:numId w:val="33"/>
        </w:numPr>
      </w:pPr>
      <w:r>
        <w:t>provide a unique identity for the town</w:t>
      </w:r>
      <w:r w:rsidR="004F7676">
        <w:t xml:space="preserve"> (refer to earlier architect study)</w:t>
      </w:r>
    </w:p>
    <w:p w:rsidR="00A67493" w:rsidRDefault="00A67493" w:rsidP="00E73834">
      <w:pPr>
        <w:numPr>
          <w:ilvl w:val="0"/>
          <w:numId w:val="33"/>
        </w:numPr>
      </w:pPr>
      <w:r>
        <w:t>meet the needs of a range of community groups</w:t>
      </w:r>
    </w:p>
    <w:p w:rsidR="00A67493" w:rsidRDefault="00A67493" w:rsidP="00E73834">
      <w:pPr>
        <w:numPr>
          <w:ilvl w:val="0"/>
          <w:numId w:val="33"/>
        </w:numPr>
      </w:pPr>
      <w:r>
        <w:t>be developed in collaboration with carefully selected and relevant stakeholders</w:t>
      </w:r>
    </w:p>
    <w:p w:rsidR="00F82494" w:rsidRDefault="00F82494" w:rsidP="00F82494">
      <w:pPr>
        <w:numPr>
          <w:ilvl w:val="0"/>
          <w:numId w:val="33"/>
        </w:numPr>
      </w:pPr>
      <w:r>
        <w:t>meet the life cycle considerations-</w:t>
      </w:r>
      <w:proofErr w:type="spellStart"/>
      <w:r>
        <w:t>DfD</w:t>
      </w:r>
      <w:proofErr w:type="spellEnd"/>
      <w:r>
        <w:t xml:space="preserve"> (Design for Dis-assembly)</w:t>
      </w:r>
    </w:p>
    <w:p w:rsidR="00F82494" w:rsidRDefault="00F82494" w:rsidP="00F82494">
      <w:pPr>
        <w:numPr>
          <w:ilvl w:val="0"/>
          <w:numId w:val="33"/>
        </w:numPr>
      </w:pPr>
      <w:r>
        <w:t>be sustainable for the 21</w:t>
      </w:r>
      <w:r w:rsidRPr="004F7676">
        <w:rPr>
          <w:vertAlign w:val="superscript"/>
        </w:rPr>
        <w:t>st</w:t>
      </w:r>
      <w:r>
        <w:t xml:space="preserve"> century-this means</w:t>
      </w:r>
      <w:r>
        <w:rPr>
          <w:rFonts w:cs="Arial"/>
        </w:rPr>
        <w:t xml:space="preserve"> </w:t>
      </w:r>
      <w:r>
        <w:rPr>
          <w:rFonts w:cs="Arial"/>
          <w:lang w:val="en-GB"/>
        </w:rPr>
        <w:t>the outcome demonstrates responsible management of resources to support the capacity to endure within environmental, social, and economic dimensions</w:t>
      </w:r>
    </w:p>
    <w:p w:rsidR="00E73834" w:rsidRDefault="00347810" w:rsidP="00E73834">
      <w:pPr>
        <w:numPr>
          <w:ilvl w:val="0"/>
          <w:numId w:val="33"/>
        </w:numPr>
      </w:pPr>
      <w:r>
        <w:rPr>
          <w:noProof/>
          <w:lang w:eastAsia="en-NZ"/>
        </w:rPr>
        <w:drawing>
          <wp:anchor distT="0" distB="0" distL="114300" distR="114300" simplePos="0" relativeHeight="251661312" behindDoc="1" locked="0" layoutInCell="1" allowOverlap="1" wp14:anchorId="03E7A01C" wp14:editId="67F5F78F">
            <wp:simplePos x="0" y="0"/>
            <wp:positionH relativeFrom="column">
              <wp:posOffset>3773805</wp:posOffset>
            </wp:positionH>
            <wp:positionV relativeFrom="paragraph">
              <wp:posOffset>73660</wp:posOffset>
            </wp:positionV>
            <wp:extent cx="2835275" cy="1943100"/>
            <wp:effectExtent l="0" t="0" r="3175" b="0"/>
            <wp:wrapThrough wrapText="bothSides">
              <wp:wrapPolygon edited="0">
                <wp:start x="0" y="0"/>
                <wp:lineTo x="0" y="21388"/>
                <wp:lineTo x="21479" y="21388"/>
                <wp:lineTo x="21479" y="0"/>
                <wp:lineTo x="0" y="0"/>
              </wp:wrapPolygon>
            </wp:wrapThrough>
            <wp:docPr id="132" name="Picture 132" descr="http://t1.gstatic.com/images?q=tbn:ANd9GcSxHbDW6-0FrCWVN7zmxD0KjL3wh5XKOUt8TUdzwSjbORELkEfnd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t1.gstatic.com/images?q=tbn:ANd9GcSxHbDW6-0FrCWVN7zmxD0KjL3wh5XKOUt8TUdzwSjbORELkEfndA">
                      <a:hlinkClick r:id="rId24"/>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8352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676">
        <w:t xml:space="preserve">   </w:t>
      </w:r>
      <w:r w:rsidR="00591F5A">
        <w:t>(S</w:t>
      </w:r>
      <w:r w:rsidR="004F7676">
        <w:t>tudent to add specifications to this list as need and stakeholder dictate.</w:t>
      </w:r>
      <w:r w:rsidR="00591F5A">
        <w:t>)</w:t>
      </w:r>
    </w:p>
    <w:p w:rsidR="00E73834" w:rsidRDefault="00E73834" w:rsidP="00E73834"/>
    <w:p w:rsidR="00C41A73" w:rsidRPr="007E2678" w:rsidRDefault="00347810" w:rsidP="00C41A73">
      <w:pPr>
        <w:rPr>
          <w:b/>
          <w:i/>
        </w:rPr>
      </w:pPr>
      <w:r>
        <w:rPr>
          <w:noProof/>
          <w:lang w:eastAsia="en-NZ"/>
        </w:rPr>
        <w:drawing>
          <wp:anchor distT="0" distB="0" distL="114300" distR="114300" simplePos="0" relativeHeight="251665408" behindDoc="1" locked="0" layoutInCell="1" allowOverlap="1" wp14:anchorId="40AB70D8" wp14:editId="0C14DF8B">
            <wp:simplePos x="0" y="0"/>
            <wp:positionH relativeFrom="column">
              <wp:posOffset>4784725</wp:posOffset>
            </wp:positionH>
            <wp:positionV relativeFrom="paragraph">
              <wp:posOffset>139700</wp:posOffset>
            </wp:positionV>
            <wp:extent cx="1879600" cy="2438400"/>
            <wp:effectExtent l="0" t="0" r="6350" b="0"/>
            <wp:wrapThrough wrapText="bothSides">
              <wp:wrapPolygon edited="0">
                <wp:start x="0" y="0"/>
                <wp:lineTo x="0" y="21431"/>
                <wp:lineTo x="21454" y="21431"/>
                <wp:lineTo x="21454" y="0"/>
                <wp:lineTo x="0" y="0"/>
              </wp:wrapPolygon>
            </wp:wrapThrough>
            <wp:docPr id="136" name="Picture 136" descr="http://t2.gstatic.com/images?q=tbn:ANd9GcQ1Bg1ka7ewG8CJ2rgwkPdnZyC-tr-Fhbygnhqj4Mq4oPOOQE99z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t2.gstatic.com/images?q=tbn:ANd9GcQ1Bg1ka7ewG8CJ2rgwkPdnZyC-tr-Fhbygnhqj4Mq4oPOOQE99zw">
                      <a:hlinkClick r:id="rId27"/>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8796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A73" w:rsidRPr="007E2678">
        <w:rPr>
          <w:b/>
          <w:i/>
        </w:rPr>
        <w:t>Student guideline</w:t>
      </w:r>
      <w:r w:rsidR="0093761C" w:rsidRPr="007E2678">
        <w:rPr>
          <w:b/>
          <w:i/>
        </w:rPr>
        <w:t>s</w:t>
      </w:r>
      <w:r w:rsidR="007E2678" w:rsidRPr="007E2678">
        <w:rPr>
          <w:b/>
          <w:i/>
        </w:rPr>
        <w:t>/instructions</w:t>
      </w:r>
    </w:p>
    <w:p w:rsidR="00820E5F" w:rsidRDefault="00820E5F" w:rsidP="00C41A73"/>
    <w:p w:rsidR="0093761C" w:rsidRDefault="0093761C" w:rsidP="0093761C"/>
    <w:p w:rsidR="002B2862" w:rsidRDefault="00C41A73" w:rsidP="002B2862">
      <w:pPr>
        <w:numPr>
          <w:ilvl w:val="0"/>
          <w:numId w:val="14"/>
        </w:numPr>
      </w:pPr>
      <w:r>
        <w:t xml:space="preserve">Investigate </w:t>
      </w:r>
      <w:r w:rsidR="00C55E5A">
        <w:t xml:space="preserve">and </w:t>
      </w:r>
      <w:r w:rsidR="00C55E5A" w:rsidRPr="002B2862">
        <w:rPr>
          <w:b/>
        </w:rPr>
        <w:t>identify</w:t>
      </w:r>
      <w:r w:rsidR="00C55E5A">
        <w:t xml:space="preserve"> </w:t>
      </w:r>
      <w:r w:rsidR="002B2862">
        <w:t xml:space="preserve">(N/A) </w:t>
      </w:r>
      <w:r>
        <w:t xml:space="preserve">the work of a New Zealand </w:t>
      </w:r>
      <w:r w:rsidR="004433D1">
        <w:t xml:space="preserve">based </w:t>
      </w:r>
      <w:r w:rsidR="00C55E5A">
        <w:t xml:space="preserve">or world-wide </w:t>
      </w:r>
      <w:r>
        <w:t>architect</w:t>
      </w:r>
      <w:r w:rsidR="004433D1">
        <w:t xml:space="preserve">. </w:t>
      </w:r>
      <w:r w:rsidR="00C55E5A">
        <w:t>Present a visual over</w:t>
      </w:r>
      <w:r>
        <w:t>view of thei</w:t>
      </w:r>
      <w:r w:rsidR="00C55E5A">
        <w:t>r work and discuss how they may have influence over your</w:t>
      </w:r>
      <w:r>
        <w:t xml:space="preserve"> outcome.</w:t>
      </w:r>
      <w:r w:rsidR="00290392">
        <w:t xml:space="preserve"> Include as the opening sheet</w:t>
      </w:r>
      <w:r w:rsidR="002B2862">
        <w:t>s and the base research</w:t>
      </w:r>
      <w:r w:rsidR="00290392">
        <w:t xml:space="preserve"> to your </w:t>
      </w:r>
      <w:r w:rsidR="002B2862">
        <w:t xml:space="preserve">communication </w:t>
      </w:r>
      <w:r w:rsidR="00290392">
        <w:t>portfolio.</w:t>
      </w:r>
    </w:p>
    <w:p w:rsidR="0043696E" w:rsidRDefault="00C55E5A" w:rsidP="0043696E">
      <w:pPr>
        <w:tabs>
          <w:tab w:val="left" w:pos="924"/>
        </w:tabs>
        <w:ind w:left="360"/>
      </w:pPr>
      <w:r w:rsidRPr="00C55E5A">
        <w:rPr>
          <w:b/>
        </w:rPr>
        <w:t>Describe</w:t>
      </w:r>
      <w:r>
        <w:t xml:space="preserve"> </w:t>
      </w:r>
      <w:r w:rsidR="002B2862">
        <w:t xml:space="preserve">(Ach) </w:t>
      </w:r>
      <w:r w:rsidR="00D84F70">
        <w:t xml:space="preserve">and </w:t>
      </w:r>
      <w:r w:rsidR="00D84F70" w:rsidRPr="00D84F70">
        <w:rPr>
          <w:b/>
          <w:i/>
          <w:u w:val="single"/>
        </w:rPr>
        <w:t>analyse</w:t>
      </w:r>
      <w:r w:rsidR="00D84F70">
        <w:t xml:space="preserve"> </w:t>
      </w:r>
      <w:r>
        <w:t xml:space="preserve">the </w:t>
      </w:r>
      <w:r w:rsidR="00D84F70">
        <w:t>considerations which contribute to ‘Life-cycle’ and</w:t>
      </w:r>
      <w:r w:rsidR="0043696E">
        <w:t xml:space="preserve"> decide </w:t>
      </w:r>
      <w:r w:rsidR="0043696E">
        <w:rPr>
          <w:rFonts w:cs="Arial"/>
        </w:rPr>
        <w:t>the       focus for design interventions</w:t>
      </w:r>
      <w:r w:rsidR="00D84F70">
        <w:t xml:space="preserve"> </w:t>
      </w:r>
      <w:r>
        <w:t xml:space="preserve">which are evident in their work </w:t>
      </w:r>
      <w:r w:rsidR="002B2862">
        <w:t xml:space="preserve">and contribute to the quality of the design </w:t>
      </w:r>
      <w:r>
        <w:t xml:space="preserve">(refer </w:t>
      </w:r>
      <w:r w:rsidR="00D84F70">
        <w:rPr>
          <w:b/>
        </w:rPr>
        <w:t>2</w:t>
      </w:r>
      <w:r w:rsidRPr="007E2678">
        <w:rPr>
          <w:b/>
        </w:rPr>
        <w:t>.10</w:t>
      </w:r>
      <w:r>
        <w:t xml:space="preserve"> </w:t>
      </w:r>
      <w:r w:rsidR="007E2678">
        <w:t xml:space="preserve">NZQA </w:t>
      </w:r>
      <w:r>
        <w:t>AS</w:t>
      </w:r>
      <w:r w:rsidR="007E2678">
        <w:t xml:space="preserve"> for definitions</w:t>
      </w:r>
      <w:r>
        <w:t>)</w:t>
      </w:r>
      <w:r w:rsidR="002B2862">
        <w:t>.</w:t>
      </w:r>
      <w:r w:rsidR="0043696E">
        <w:t xml:space="preserve"> </w:t>
      </w:r>
    </w:p>
    <w:p w:rsidR="00C55E5A" w:rsidRDefault="0043696E" w:rsidP="0043696E">
      <w:pPr>
        <w:tabs>
          <w:tab w:val="left" w:pos="924"/>
        </w:tabs>
        <w:ind w:left="360"/>
      </w:pPr>
      <w:r>
        <w:rPr>
          <w:rFonts w:cs="Arial"/>
        </w:rPr>
        <w:t xml:space="preserve">Describe and </w:t>
      </w:r>
      <w:proofErr w:type="gramStart"/>
      <w:r>
        <w:rPr>
          <w:rFonts w:cs="Arial"/>
        </w:rPr>
        <w:t>Explain</w:t>
      </w:r>
      <w:proofErr w:type="gramEnd"/>
      <w:r>
        <w:rPr>
          <w:rFonts w:cs="Arial"/>
        </w:rPr>
        <w:t xml:space="preserve"> the relationship between lifecycle design, innovation and sustainability</w:t>
      </w:r>
    </w:p>
    <w:p w:rsidR="0043696E" w:rsidRDefault="00C55E5A" w:rsidP="008B72CB">
      <w:pPr>
        <w:ind w:left="360"/>
      </w:pPr>
      <w:r w:rsidRPr="00C55E5A">
        <w:rPr>
          <w:b/>
        </w:rPr>
        <w:t>Explain</w:t>
      </w:r>
      <w:r>
        <w:t xml:space="preserve"> </w:t>
      </w:r>
      <w:r w:rsidR="002B2862">
        <w:t xml:space="preserve">(Merit) </w:t>
      </w:r>
      <w:r>
        <w:t xml:space="preserve">how the </w:t>
      </w:r>
      <w:r w:rsidR="00D84F70">
        <w:rPr>
          <w:i/>
        </w:rPr>
        <w:t>Life-cycle considerations</w:t>
      </w:r>
      <w:r w:rsidRPr="00C55E5A">
        <w:rPr>
          <w:i/>
        </w:rPr>
        <w:t xml:space="preserve"> impact on the</w:t>
      </w:r>
      <w:r w:rsidR="00D84F70">
        <w:rPr>
          <w:i/>
        </w:rPr>
        <w:t xml:space="preserve"> sustainability </w:t>
      </w:r>
      <w:r>
        <w:t xml:space="preserve">of the design </w:t>
      </w:r>
      <w:r w:rsidR="0043696E">
        <w:rPr>
          <w:rFonts w:cs="Arial"/>
        </w:rPr>
        <w:t>Explain how lifecycle analysis is undertaken and how this determines the focus for design   intervention. Explain how issues identified by lifecycle analysis led to design innovation being applied in the development of a sustainable technological outcome.</w:t>
      </w:r>
    </w:p>
    <w:p w:rsidR="0043696E" w:rsidRDefault="00C55E5A" w:rsidP="0043696E">
      <w:pPr>
        <w:tabs>
          <w:tab w:val="left" w:pos="924"/>
        </w:tabs>
        <w:ind w:left="360"/>
        <w:rPr>
          <w:rFonts w:cs="Arial"/>
          <w:lang w:val="en-GB"/>
        </w:rPr>
      </w:pPr>
      <w:r>
        <w:rPr>
          <w:b/>
        </w:rPr>
        <w:t xml:space="preserve">Explore </w:t>
      </w:r>
      <w:r w:rsidR="002B2862" w:rsidRPr="002B2862">
        <w:t>(Exc</w:t>
      </w:r>
      <w:r w:rsidR="002B2862">
        <w:t>.</w:t>
      </w:r>
      <w:r w:rsidR="002B2862" w:rsidRPr="002B2862">
        <w:t>)</w:t>
      </w:r>
      <w:r w:rsidR="002B2862">
        <w:rPr>
          <w:b/>
        </w:rPr>
        <w:t xml:space="preserve"> </w:t>
      </w:r>
      <w:r w:rsidR="0043696E" w:rsidRPr="0043696E">
        <w:t>D</w:t>
      </w:r>
      <w:proofErr w:type="spellStart"/>
      <w:r w:rsidR="0043696E">
        <w:rPr>
          <w:rFonts w:cs="Arial"/>
          <w:lang w:val="en-GB"/>
        </w:rPr>
        <w:t>iscuss</w:t>
      </w:r>
      <w:proofErr w:type="spellEnd"/>
      <w:r w:rsidR="0043696E">
        <w:rPr>
          <w:rFonts w:cs="Arial"/>
          <w:lang w:val="en-GB"/>
        </w:rPr>
        <w:t xml:space="preserve"> the competing priorities-what is important and comes first- and compromises-what can be put aside- made as a result of lifecycle analysis in the development of a sustainable technological outcome.</w:t>
      </w:r>
    </w:p>
    <w:p w:rsidR="00C55E5A" w:rsidRDefault="0043696E" w:rsidP="00C55E5A">
      <w:pPr>
        <w:ind w:left="360"/>
      </w:pPr>
      <w:r>
        <w:t>**HINT** Refer to 2.10 supporting notes-</w:t>
      </w:r>
      <w:proofErr w:type="spellStart"/>
      <w:r>
        <w:t>DfD</w:t>
      </w:r>
      <w:proofErr w:type="spellEnd"/>
      <w:r>
        <w:t xml:space="preserve"> (Design for Dis-assembly) analysis.</w:t>
      </w:r>
    </w:p>
    <w:p w:rsidR="00C41A73" w:rsidRDefault="00C41A73" w:rsidP="00C41A73"/>
    <w:p w:rsidR="00F82494" w:rsidRDefault="00F82494" w:rsidP="00F82494">
      <w:pPr>
        <w:numPr>
          <w:ilvl w:val="0"/>
          <w:numId w:val="14"/>
        </w:numPr>
      </w:pPr>
      <w:r>
        <w:t>Write a personal statement that specifies the requirements for the brief, including reference to at least 2 of each- societal, economic and environmental priorities you will consider. Explain and justify the inclusion of these considerations in your design.</w:t>
      </w:r>
    </w:p>
    <w:p w:rsidR="00F82494" w:rsidRDefault="00F82494" w:rsidP="00F82494">
      <w:pPr>
        <w:ind w:left="360"/>
      </w:pPr>
    </w:p>
    <w:p w:rsidR="00F82494" w:rsidRPr="00F82494" w:rsidRDefault="00F82494" w:rsidP="00F82494">
      <w:pPr>
        <w:numPr>
          <w:ilvl w:val="0"/>
          <w:numId w:val="14"/>
        </w:numPr>
      </w:pPr>
      <w:r>
        <w:t xml:space="preserve">Your solution must conform to the concept of your life cycle analysis and how the decisions made after this contribute to a </w:t>
      </w:r>
      <w:r w:rsidRPr="00A21463">
        <w:rPr>
          <w:i/>
        </w:rPr>
        <w:t>sustainab</w:t>
      </w:r>
      <w:r>
        <w:rPr>
          <w:i/>
        </w:rPr>
        <w:t>le outcome</w:t>
      </w:r>
    </w:p>
    <w:p w:rsidR="00F82494" w:rsidRDefault="00591F5A" w:rsidP="00F82494">
      <w:pPr>
        <w:ind w:left="360"/>
      </w:pPr>
      <w:r>
        <w:rPr>
          <w:noProof/>
          <w:lang w:eastAsia="en-NZ"/>
        </w:rPr>
        <w:drawing>
          <wp:anchor distT="0" distB="0" distL="114300" distR="114300" simplePos="0" relativeHeight="251668480" behindDoc="1" locked="0" layoutInCell="1" allowOverlap="1" wp14:anchorId="2F48B027" wp14:editId="129A86F6">
            <wp:simplePos x="0" y="0"/>
            <wp:positionH relativeFrom="column">
              <wp:posOffset>-198120</wp:posOffset>
            </wp:positionH>
            <wp:positionV relativeFrom="paragraph">
              <wp:posOffset>133985</wp:posOffset>
            </wp:positionV>
            <wp:extent cx="1732280" cy="1793875"/>
            <wp:effectExtent l="0" t="0" r="1270" b="0"/>
            <wp:wrapTight wrapText="bothSides">
              <wp:wrapPolygon edited="0">
                <wp:start x="0" y="0"/>
                <wp:lineTo x="0" y="21332"/>
                <wp:lineTo x="21378" y="21332"/>
                <wp:lineTo x="21378" y="0"/>
                <wp:lineTo x="0" y="0"/>
              </wp:wrapPolygon>
            </wp:wrapTight>
            <wp:docPr id="140" name="Picture 140" descr="polluted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olluted worl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2280" cy="179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494">
        <w:t xml:space="preserve"> </w:t>
      </w:r>
    </w:p>
    <w:p w:rsidR="00C41A73" w:rsidRDefault="00C41A73" w:rsidP="00C41A73">
      <w:pPr>
        <w:numPr>
          <w:ilvl w:val="0"/>
          <w:numId w:val="14"/>
        </w:numPr>
      </w:pPr>
      <w:r>
        <w:t xml:space="preserve">Research, </w:t>
      </w:r>
      <w:r w:rsidR="005D2E9E">
        <w:t>and present (digitally or on</w:t>
      </w:r>
      <w:r>
        <w:t xml:space="preserve"> A3 paper</w:t>
      </w:r>
      <w:r w:rsidR="005D2E9E">
        <w:t>)</w:t>
      </w:r>
      <w:r>
        <w:t xml:space="preserve"> and evaluate in detail</w:t>
      </w:r>
      <w:r w:rsidR="005D2E9E">
        <w:t xml:space="preserve"> (refer to literacy guide sheet &amp; point 3 above)</w:t>
      </w:r>
      <w:r>
        <w:t xml:space="preserve"> a range of </w:t>
      </w:r>
      <w:r w:rsidR="00F82494">
        <w:t>existing solutions</w:t>
      </w:r>
      <w:r>
        <w:t xml:space="preserve"> from online</w:t>
      </w:r>
      <w:r w:rsidR="00F82494">
        <w:t>, consultations or other sources</w:t>
      </w:r>
      <w:r>
        <w:t xml:space="preserve"> that show:</w:t>
      </w:r>
    </w:p>
    <w:p w:rsidR="00F82494" w:rsidRDefault="00F82494" w:rsidP="00DE11E8">
      <w:pPr>
        <w:numPr>
          <w:ilvl w:val="0"/>
          <w:numId w:val="13"/>
        </w:numPr>
      </w:pPr>
      <w:r>
        <w:t>how an outcome is fit for purpose</w:t>
      </w:r>
    </w:p>
    <w:p w:rsidR="00F82494" w:rsidRDefault="00F82494" w:rsidP="00DE11E8">
      <w:pPr>
        <w:numPr>
          <w:ilvl w:val="0"/>
          <w:numId w:val="13"/>
        </w:numPr>
      </w:pPr>
      <w:r>
        <w:t>how it provides a unique identity for its location</w:t>
      </w:r>
    </w:p>
    <w:p w:rsidR="00F82494" w:rsidRDefault="00F82494" w:rsidP="00DE11E8">
      <w:pPr>
        <w:numPr>
          <w:ilvl w:val="0"/>
          <w:numId w:val="13"/>
        </w:numPr>
      </w:pPr>
      <w:r>
        <w:t>how it meets the needs of the community</w:t>
      </w:r>
    </w:p>
    <w:p w:rsidR="0093761C" w:rsidRDefault="003737DB" w:rsidP="00DE11E8">
      <w:pPr>
        <w:numPr>
          <w:ilvl w:val="0"/>
          <w:numId w:val="13"/>
        </w:numPr>
      </w:pPr>
      <w:r>
        <w:t xml:space="preserve">how is has been designed-or not with sustainability </w:t>
      </w:r>
      <w:r w:rsidR="00591F5A">
        <w:t xml:space="preserve">   </w:t>
      </w:r>
      <w:r>
        <w:t>considerations</w:t>
      </w:r>
      <w:r w:rsidR="0093761C">
        <w:br/>
      </w:r>
    </w:p>
    <w:p w:rsidR="0093761C" w:rsidRDefault="0093761C" w:rsidP="00C41A73">
      <w:pPr>
        <w:ind w:left="360"/>
      </w:pPr>
    </w:p>
    <w:p w:rsidR="00C41A73" w:rsidRDefault="00DE11E8" w:rsidP="00591F5A">
      <w:pPr>
        <w:ind w:left="360"/>
      </w:pPr>
      <w:r>
        <w:t>Y</w:t>
      </w:r>
      <w:r w:rsidR="00C41A73">
        <w:t xml:space="preserve">our evaluation should include notes </w:t>
      </w:r>
      <w:r>
        <w:t>that refer t</w:t>
      </w:r>
      <w:r w:rsidR="00C41A73">
        <w:t>o</w:t>
      </w:r>
      <w:r>
        <w:t xml:space="preserve"> </w:t>
      </w:r>
      <w:r w:rsidR="003737DB">
        <w:t xml:space="preserve">the points above and </w:t>
      </w:r>
      <w:r w:rsidR="00A91483">
        <w:t>identified earlier during the architectural study,</w:t>
      </w:r>
      <w:r>
        <w:t xml:space="preserve"> and</w:t>
      </w:r>
      <w:r w:rsidR="00C41A73">
        <w:t xml:space="preserve"> the features and benefits of any </w:t>
      </w:r>
      <w:r w:rsidR="003737DB">
        <w:t>existing solutions</w:t>
      </w:r>
      <w:r w:rsidR="00C41A73">
        <w:t xml:space="preserve"> </w:t>
      </w:r>
      <w:r w:rsidR="00A91483">
        <w:t>you see relevant from</w:t>
      </w:r>
      <w:r w:rsidR="00C41A73">
        <w:t xml:space="preserve"> your research</w:t>
      </w:r>
      <w:r>
        <w:t xml:space="preserve">. You </w:t>
      </w:r>
      <w:r w:rsidR="003737DB">
        <w:t>should</w:t>
      </w:r>
      <w:r>
        <w:t xml:space="preserve"> include a commentary</w:t>
      </w:r>
      <w:r w:rsidR="003737DB">
        <w:t xml:space="preserve"> or quick freehand sketches</w:t>
      </w:r>
      <w:r>
        <w:t xml:space="preserve"> stipulating some ideas th</w:t>
      </w:r>
      <w:r w:rsidR="00A91483">
        <w:t xml:space="preserve">at you </w:t>
      </w:r>
      <w:r w:rsidR="003737DB">
        <w:t>could</w:t>
      </w:r>
      <w:r w:rsidR="00A91483">
        <w:t xml:space="preserve"> use/develop further, and which will have a positive impact on the quality of the overall</w:t>
      </w:r>
      <w:r w:rsidR="003737DB">
        <w:t xml:space="preserve"> fitness for purpose, </w:t>
      </w:r>
      <w:r w:rsidR="00A91483">
        <w:t>design aesthetic and function.</w:t>
      </w:r>
    </w:p>
    <w:p w:rsidR="00DE11E8" w:rsidRDefault="00DE11E8" w:rsidP="00DE11E8">
      <w:pPr>
        <w:ind w:left="360"/>
      </w:pPr>
    </w:p>
    <w:p w:rsidR="003737DB" w:rsidRDefault="00C41A73" w:rsidP="00C41A73">
      <w:pPr>
        <w:numPr>
          <w:ilvl w:val="0"/>
          <w:numId w:val="14"/>
        </w:numPr>
      </w:pPr>
      <w:r>
        <w:t xml:space="preserve">With </w:t>
      </w:r>
      <w:r w:rsidRPr="003737DB">
        <w:rPr>
          <w:b/>
        </w:rPr>
        <w:t>reference to your research</w:t>
      </w:r>
      <w:r w:rsidR="003737DB">
        <w:rPr>
          <w:b/>
        </w:rPr>
        <w:t xml:space="preserve"> (state clearly visually, which bits came from where)</w:t>
      </w:r>
      <w:r>
        <w:t xml:space="preserve">, </w:t>
      </w:r>
    </w:p>
    <w:p w:rsidR="00C41A73" w:rsidRDefault="003737DB" w:rsidP="003737DB">
      <w:pPr>
        <w:ind w:left="360"/>
      </w:pPr>
      <w:r>
        <w:t xml:space="preserve">a) </w:t>
      </w:r>
      <w:r w:rsidR="00763CF7">
        <w:t>Generate</w:t>
      </w:r>
      <w:r w:rsidR="00C41A73">
        <w:t xml:space="preserve"> a series of </w:t>
      </w:r>
      <w:r w:rsidR="004433D1">
        <w:t xml:space="preserve">freehand </w:t>
      </w:r>
      <w:r w:rsidR="00C41A73">
        <w:t xml:space="preserve">concept ideas, both 2-D and 3-D, showing a range of options for </w:t>
      </w:r>
      <w:r w:rsidR="00290392">
        <w:t>overall solution.</w:t>
      </w:r>
      <w:r w:rsidR="00C41A73">
        <w:t xml:space="preserve"> Use annota</w:t>
      </w:r>
      <w:r>
        <w:t xml:space="preserve">tion to clarify these ideas-refer to specifications which ones are met. </w:t>
      </w:r>
    </w:p>
    <w:p w:rsidR="004433D1" w:rsidRDefault="003737DB" w:rsidP="004433D1">
      <w:pPr>
        <w:ind w:left="360"/>
      </w:pPr>
      <w:r>
        <w:t xml:space="preserve">b) </w:t>
      </w:r>
      <w:r w:rsidR="004433D1">
        <w:t>Add rendering</w:t>
      </w:r>
      <w:r>
        <w:t xml:space="preserve"> with tonal change,</w:t>
      </w:r>
      <w:r w:rsidR="004433D1">
        <w:t xml:space="preserve"> to the concepts</w:t>
      </w:r>
      <w:r>
        <w:t xml:space="preserve"> (or parts of concepts)</w:t>
      </w:r>
      <w:r w:rsidR="004433D1">
        <w:t>, and shadow</w:t>
      </w:r>
      <w:r w:rsidR="006F2A3E">
        <w:t xml:space="preserve"> to provide reality and</w:t>
      </w:r>
      <w:r>
        <w:t xml:space="preserve"> situation, which will effectively communicate and</w:t>
      </w:r>
      <w:r w:rsidR="004433D1">
        <w:t xml:space="preserve"> visualise your thinking</w:t>
      </w:r>
      <w:r>
        <w:t xml:space="preserve"> to the audience</w:t>
      </w:r>
      <w:r w:rsidR="004433D1">
        <w:t>.</w:t>
      </w:r>
    </w:p>
    <w:p w:rsidR="00C41A73" w:rsidRDefault="00C41A73" w:rsidP="00C41A73"/>
    <w:p w:rsidR="00C41A73" w:rsidRDefault="00C41A73" w:rsidP="00C41A73">
      <w:pPr>
        <w:numPr>
          <w:ilvl w:val="0"/>
          <w:numId w:val="14"/>
        </w:numPr>
      </w:pPr>
      <w:r>
        <w:t>Evaluate these ideas with regard to the design specif</w:t>
      </w:r>
      <w:r w:rsidR="006F2A3E">
        <w:t xml:space="preserve">ications including the two societal, economic, and </w:t>
      </w:r>
      <w:r>
        <w:t xml:space="preserve">environmental considerations. Whilst completing the evaluation, make reference to the </w:t>
      </w:r>
      <w:r w:rsidR="006F2A3E">
        <w:t>life cycle analysis and how this could enable a sustainable outcome</w:t>
      </w:r>
      <w:r>
        <w:t>. You may comment on how patterns, style,</w:t>
      </w:r>
      <w:r w:rsidR="00290392">
        <w:t xml:space="preserve"> lines</w:t>
      </w:r>
      <w:r>
        <w:t xml:space="preserve"> </w:t>
      </w:r>
      <w:proofErr w:type="spellStart"/>
      <w:r>
        <w:t>etc</w:t>
      </w:r>
      <w:proofErr w:type="spellEnd"/>
      <w:r>
        <w:t xml:space="preserve"> can affect the </w:t>
      </w:r>
      <w:r w:rsidR="006F2A3E">
        <w:t xml:space="preserve">overall impression. </w:t>
      </w:r>
    </w:p>
    <w:p w:rsidR="00591F5A" w:rsidRDefault="00591F5A" w:rsidP="00591F5A">
      <w:pPr>
        <w:ind w:left="360"/>
      </w:pPr>
    </w:p>
    <w:p w:rsidR="004433D1" w:rsidRDefault="00C41A73" w:rsidP="00C41A73">
      <w:pPr>
        <w:numPr>
          <w:ilvl w:val="0"/>
          <w:numId w:val="14"/>
        </w:numPr>
      </w:pPr>
      <w:r>
        <w:t xml:space="preserve">Produce a series </w:t>
      </w:r>
      <w:r w:rsidR="006F2A3E">
        <w:t xml:space="preserve">of </w:t>
      </w:r>
      <w:r>
        <w:t>3D sketches</w:t>
      </w:r>
      <w:r w:rsidR="004433D1">
        <w:t>,</w:t>
      </w:r>
      <w:r>
        <w:t xml:space="preserve"> </w:t>
      </w:r>
      <w:r w:rsidR="004433D1">
        <w:t xml:space="preserve">using instrumental </w:t>
      </w:r>
      <w:proofErr w:type="spellStart"/>
      <w:r w:rsidR="004433D1">
        <w:t>paraline</w:t>
      </w:r>
      <w:proofErr w:type="spellEnd"/>
      <w:r w:rsidR="006F2A3E">
        <w:t xml:space="preserve"> drawing techniques; isometric and oblique</w:t>
      </w:r>
      <w:r w:rsidR="004433D1">
        <w:t xml:space="preserve"> </w:t>
      </w:r>
      <w:r>
        <w:t>that will generate</w:t>
      </w:r>
      <w:r w:rsidR="004433D1">
        <w:t xml:space="preserve"> </w:t>
      </w:r>
      <w:r w:rsidR="006F2A3E">
        <w:t xml:space="preserve">and clarify </w:t>
      </w:r>
      <w:r w:rsidR="004433D1">
        <w:t>design detail. This can include</w:t>
      </w:r>
      <w:r>
        <w:t xml:space="preserve"> cut-away views of </w:t>
      </w:r>
      <w:r w:rsidR="006F2A3E">
        <w:t>parts to communicate depth.</w:t>
      </w:r>
    </w:p>
    <w:p w:rsidR="00290392" w:rsidRDefault="00C41A73" w:rsidP="00A91483">
      <w:pPr>
        <w:ind w:left="360"/>
      </w:pPr>
      <w:r>
        <w:t>Evaluate these</w:t>
      </w:r>
      <w:r w:rsidR="004433D1">
        <w:t xml:space="preserve"> sketches </w:t>
      </w:r>
      <w:r>
        <w:t>using design language, against the specifications.</w:t>
      </w:r>
    </w:p>
    <w:p w:rsidR="00C41A73" w:rsidRDefault="00C41A73" w:rsidP="00C41A73"/>
    <w:p w:rsidR="00C41A73" w:rsidRDefault="00C41A73" w:rsidP="00C41A73">
      <w:pPr>
        <w:numPr>
          <w:ilvl w:val="0"/>
          <w:numId w:val="14"/>
        </w:numPr>
      </w:pPr>
      <w:r>
        <w:t xml:space="preserve">Indicate where you have made reference to the </w:t>
      </w:r>
      <w:r w:rsidR="006F2A3E">
        <w:t>life cycle and sustainability of</w:t>
      </w:r>
      <w:r>
        <w:t xml:space="preserve"> the development </w:t>
      </w:r>
      <w:r w:rsidR="006F2A3E">
        <w:t>in</w:t>
      </w:r>
      <w:r>
        <w:t xml:space="preserve"> your solution and provide clear evidence of on-going evaluation particularly between each stage of the solution’s development. Decisions made throughout this design process need to be justified</w:t>
      </w:r>
      <w:r w:rsidR="00A91483">
        <w:t xml:space="preserve"> and evaluated as to their impact on the outcome’s quality.</w:t>
      </w:r>
      <w:r w:rsidR="006F2A3E">
        <w:t xml:space="preserve"> The </w:t>
      </w:r>
      <w:proofErr w:type="gramStart"/>
      <w:r w:rsidR="006F2A3E">
        <w:t>stakeholders</w:t>
      </w:r>
      <w:proofErr w:type="gramEnd"/>
      <w:r w:rsidR="006F2A3E">
        <w:t xml:space="preserve"> considerations have to be shown (what they are and how you have achieved them) throughout this stage of the Technological process.</w:t>
      </w:r>
    </w:p>
    <w:p w:rsidR="00C41A73" w:rsidRDefault="00C41A73" w:rsidP="00C41A73">
      <w:r>
        <w:t xml:space="preserve">  </w:t>
      </w:r>
    </w:p>
    <w:p w:rsidR="00C41A73" w:rsidRDefault="00C41A73" w:rsidP="00C41A73">
      <w:pPr>
        <w:numPr>
          <w:ilvl w:val="0"/>
          <w:numId w:val="14"/>
        </w:numPr>
      </w:pPr>
      <w:r>
        <w:t xml:space="preserve">Produce to scale, using the relevant drawing standards </w:t>
      </w:r>
      <w:r w:rsidR="007E2678">
        <w:t xml:space="preserve">hand-drawn or ICT produced </w:t>
      </w:r>
      <w:r>
        <w:t>(NZ/AS 1100),</w:t>
      </w:r>
      <w:r w:rsidR="00877027">
        <w:t xml:space="preserve"> 3</w:t>
      </w:r>
      <w:r w:rsidR="00877027" w:rsidRPr="00877027">
        <w:rPr>
          <w:vertAlign w:val="superscript"/>
        </w:rPr>
        <w:t>rd</w:t>
      </w:r>
      <w:r w:rsidR="00877027">
        <w:t xml:space="preserve"> angle orthographic,</w:t>
      </w:r>
      <w:r>
        <w:t xml:space="preserve"> instrumental drawings of the: </w:t>
      </w:r>
    </w:p>
    <w:p w:rsidR="00C41A73" w:rsidRDefault="00266815" w:rsidP="00C41A73">
      <w:pPr>
        <w:numPr>
          <w:ilvl w:val="0"/>
          <w:numId w:val="15"/>
        </w:numPr>
      </w:pPr>
      <w:r>
        <w:rPr>
          <w:noProof/>
        </w:rPr>
        <w:pict>
          <v:shape id="_x0000_s1153" type="#_x0000_t75" style="position:absolute;left:0;text-align:left;margin-left:13.05pt;margin-top:6.2pt;width:49.55pt;height:53.6pt;z-index:251658240">
            <v:imagedata r:id="rId31" o:title=""/>
          </v:shape>
          <o:OLEObject Type="Embed" ProgID="MS_ClipArt_Gallery" ShapeID="_x0000_s1153" DrawAspect="Content" ObjectID="_1424865086" r:id="rId32"/>
        </w:pict>
      </w:r>
      <w:r w:rsidR="006F2A3E">
        <w:t>final outcome in whole and as key components</w:t>
      </w:r>
    </w:p>
    <w:p w:rsidR="00877027" w:rsidRPr="00877027" w:rsidRDefault="00877027" w:rsidP="007E2678">
      <w:pPr>
        <w:ind w:left="4680" w:firstLine="360"/>
      </w:pPr>
      <w:r>
        <w:rPr>
          <w:b/>
        </w:rPr>
        <w:t>PLUS</w:t>
      </w:r>
    </w:p>
    <w:p w:rsidR="00C41A73" w:rsidRDefault="00877027" w:rsidP="00877027">
      <w:pPr>
        <w:numPr>
          <w:ilvl w:val="5"/>
          <w:numId w:val="40"/>
        </w:numPr>
      </w:pPr>
      <w:r>
        <w:t xml:space="preserve">instrumental pictorial views of </w:t>
      </w:r>
      <w:r w:rsidR="006F2A3E">
        <w:t>any significant component/s</w:t>
      </w:r>
    </w:p>
    <w:p w:rsidR="00877027" w:rsidRDefault="00820E5F" w:rsidP="00877027">
      <w:pPr>
        <w:numPr>
          <w:ilvl w:val="5"/>
          <w:numId w:val="40"/>
        </w:numPr>
      </w:pPr>
      <w:r>
        <w:t xml:space="preserve">instrumental pictorial view of the </w:t>
      </w:r>
      <w:r w:rsidR="006F2A3E">
        <w:t>outcome</w:t>
      </w:r>
      <w:r>
        <w:t xml:space="preserve"> in situ</w:t>
      </w:r>
    </w:p>
    <w:p w:rsidR="006F2A3E" w:rsidRDefault="006F2A3E" w:rsidP="006F2A3E">
      <w:pPr>
        <w:ind w:left="2160"/>
      </w:pPr>
    </w:p>
    <w:p w:rsidR="006F2A3E" w:rsidRPr="000A7D73" w:rsidRDefault="00347810" w:rsidP="006F2A3E">
      <w:pPr>
        <w:ind w:left="2160"/>
        <w:rPr>
          <w:b/>
          <w:i/>
        </w:rPr>
      </w:pPr>
      <w:r>
        <w:rPr>
          <w:noProof/>
          <w:lang w:eastAsia="en-NZ"/>
        </w:rPr>
        <w:drawing>
          <wp:anchor distT="0" distB="0" distL="114300" distR="114300" simplePos="0" relativeHeight="251665151" behindDoc="1" locked="0" layoutInCell="1" allowOverlap="1" wp14:anchorId="77839705" wp14:editId="0E458F12">
            <wp:simplePos x="0" y="0"/>
            <wp:positionH relativeFrom="column">
              <wp:posOffset>4179570</wp:posOffset>
            </wp:positionH>
            <wp:positionV relativeFrom="paragraph">
              <wp:posOffset>151765</wp:posOffset>
            </wp:positionV>
            <wp:extent cx="2141855" cy="2133600"/>
            <wp:effectExtent l="209550" t="209550" r="201295" b="209550"/>
            <wp:wrapThrough wrapText="bothSides">
              <wp:wrapPolygon edited="0">
                <wp:start x="-386" y="-12"/>
                <wp:lineTo x="-1138" y="149"/>
                <wp:lineTo x="-416" y="6305"/>
                <wp:lineTo x="-1167" y="6467"/>
                <wp:lineTo x="-366" y="15761"/>
                <wp:lineTo x="-1118" y="15922"/>
                <wp:lineTo x="-422" y="20112"/>
                <wp:lineTo x="1483" y="21675"/>
                <wp:lineTo x="16028" y="21708"/>
                <wp:lineTo x="20550" y="21723"/>
                <wp:lineTo x="20738" y="21683"/>
                <wp:lineTo x="21865" y="21441"/>
                <wp:lineTo x="21773" y="17319"/>
                <wp:lineTo x="21881" y="14140"/>
                <wp:lineTo x="21802" y="11002"/>
                <wp:lineTo x="21911" y="7823"/>
                <wp:lineTo x="21752" y="1546"/>
                <wp:lineTo x="21310" y="-528"/>
                <wp:lineTo x="19231" y="-1068"/>
                <wp:lineTo x="15474" y="-261"/>
                <wp:lineTo x="14831" y="-3279"/>
                <wp:lineTo x="553" y="-214"/>
                <wp:lineTo x="-386" y="-12"/>
              </wp:wrapPolygon>
            </wp:wrapThrough>
            <wp:docPr id="134" name="Picture 134" descr="http://t0.gstatic.com/images?q=tbn:ANd9GcS5xtDPI-iq-3VZfcgAbCMm0z-w7963doS9i_UKwLaATj6s41S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t0.gstatic.com/images?q=tbn:ANd9GcS5xtDPI-iq-3VZfcgAbCMm0z-w7963doS9i_UKwLaATj6s41S0">
                      <a:hlinkClick r:id="rId33"/>
                    </pic:cNvPr>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rot="724254">
                      <a:off x="0" y="0"/>
                      <a:ext cx="214185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A3E" w:rsidRPr="000A7D73">
        <w:rPr>
          <w:b/>
          <w:i/>
        </w:rPr>
        <w:t>This stage is expected to be completed by end term 2</w:t>
      </w:r>
      <w:r w:rsidR="00763CF7">
        <w:rPr>
          <w:b/>
          <w:i/>
        </w:rPr>
        <w:t>. At this point there will be a first, initial presentation to the WDC where feedback on solutions will be given</w:t>
      </w:r>
    </w:p>
    <w:p w:rsidR="00C41A73" w:rsidRDefault="00C41A73" w:rsidP="00C41A73">
      <w:pPr>
        <w:ind w:left="1440"/>
      </w:pPr>
    </w:p>
    <w:p w:rsidR="00591F5A" w:rsidRDefault="00591F5A" w:rsidP="00C41A73">
      <w:pPr>
        <w:ind w:left="1440"/>
      </w:pPr>
    </w:p>
    <w:p w:rsidR="00C41A73" w:rsidRDefault="000A7D73" w:rsidP="000A7D73">
      <w:pPr>
        <w:ind w:left="426" w:hanging="426"/>
      </w:pPr>
      <w:r>
        <w:t xml:space="preserve">10. </w:t>
      </w:r>
      <w:r w:rsidR="00C41A73">
        <w:t>Evaluate your final solution in terms of the specifications</w:t>
      </w:r>
      <w:r w:rsidR="006F2A3E">
        <w:t>, stakeholder consultations</w:t>
      </w:r>
      <w:r w:rsidR="00C41A73">
        <w:t xml:space="preserve"> and your </w:t>
      </w:r>
      <w:r>
        <w:t xml:space="preserve">     </w:t>
      </w:r>
      <w:r w:rsidR="006F2A3E">
        <w:t>thinking compared with before this project started</w:t>
      </w:r>
      <w:r w:rsidR="00C41A73">
        <w:t>.</w:t>
      </w:r>
    </w:p>
    <w:p w:rsidR="000A7D73" w:rsidRDefault="000A7D73" w:rsidP="000A7D73">
      <w:pPr>
        <w:ind w:left="426" w:hanging="426"/>
      </w:pPr>
    </w:p>
    <w:p w:rsidR="000A7D73" w:rsidRDefault="000A7D73" w:rsidP="000A7D73">
      <w:pPr>
        <w:ind w:left="426" w:hanging="426"/>
      </w:pPr>
      <w:r>
        <w:t>11. Produce a scale model of the outcome. This can be either;</w:t>
      </w:r>
    </w:p>
    <w:p w:rsidR="000A7D73" w:rsidRDefault="000A7D73" w:rsidP="000A7D73">
      <w:pPr>
        <w:ind w:left="426" w:hanging="426"/>
      </w:pPr>
      <w:r>
        <w:t xml:space="preserve">      - </w:t>
      </w:r>
      <w:proofErr w:type="gramStart"/>
      <w:r>
        <w:t>a</w:t>
      </w:r>
      <w:proofErr w:type="gramEnd"/>
      <w:r>
        <w:t xml:space="preserve"> 3D physical model of a part or whole</w:t>
      </w:r>
    </w:p>
    <w:p w:rsidR="000A7D73" w:rsidRDefault="000A7D73" w:rsidP="000A7D73">
      <w:pPr>
        <w:ind w:left="426" w:hanging="426"/>
      </w:pPr>
      <w:r>
        <w:tab/>
        <w:t xml:space="preserve">- </w:t>
      </w:r>
      <w:proofErr w:type="gramStart"/>
      <w:r>
        <w:t>a</w:t>
      </w:r>
      <w:proofErr w:type="gramEnd"/>
      <w:r>
        <w:t xml:space="preserve"> 3D digital model which will enable the client a ‘virtual’ journey of the outcome</w:t>
      </w:r>
    </w:p>
    <w:p w:rsidR="00763CF7" w:rsidRDefault="00763CF7" w:rsidP="000A7D73">
      <w:pPr>
        <w:ind w:firstLine="426"/>
      </w:pPr>
    </w:p>
    <w:p w:rsidR="00C41A73" w:rsidRDefault="00C41A73" w:rsidP="000A7D73">
      <w:pPr>
        <w:ind w:firstLine="426"/>
      </w:pPr>
      <w:r>
        <w:t>Bringing it all together:</w:t>
      </w:r>
    </w:p>
    <w:p w:rsidR="00C41A73" w:rsidRDefault="000A7D73" w:rsidP="00820E5F">
      <w:pPr>
        <w:numPr>
          <w:ilvl w:val="0"/>
          <w:numId w:val="17"/>
        </w:numPr>
      </w:pPr>
      <w:r>
        <w:t>Prepare a presentation of</w:t>
      </w:r>
      <w:r w:rsidR="00C41A73">
        <w:t xml:space="preserve"> your </w:t>
      </w:r>
      <w:r w:rsidR="002B2862">
        <w:t xml:space="preserve">communication </w:t>
      </w:r>
      <w:r>
        <w:t xml:space="preserve">portfolio and model (digital or on paper) </w:t>
      </w:r>
      <w:r w:rsidR="00C41A73" w:rsidRPr="002B2862">
        <w:rPr>
          <w:b/>
        </w:rPr>
        <w:t xml:space="preserve">in a manner that will be presented to </w:t>
      </w:r>
      <w:r>
        <w:rPr>
          <w:b/>
        </w:rPr>
        <w:t xml:space="preserve">the </w:t>
      </w:r>
      <w:proofErr w:type="spellStart"/>
      <w:r w:rsidR="002B2862" w:rsidRPr="000A7D73">
        <w:rPr>
          <w:b/>
        </w:rPr>
        <w:t>Waimakariri</w:t>
      </w:r>
      <w:proofErr w:type="spellEnd"/>
      <w:r w:rsidR="002B2862" w:rsidRPr="000A7D73">
        <w:rPr>
          <w:b/>
        </w:rPr>
        <w:t xml:space="preserve"> </w:t>
      </w:r>
      <w:r>
        <w:rPr>
          <w:b/>
        </w:rPr>
        <w:t>District C</w:t>
      </w:r>
      <w:r w:rsidR="00820E5F" w:rsidRPr="000A7D73">
        <w:rPr>
          <w:b/>
        </w:rPr>
        <w:t>ouncil</w:t>
      </w:r>
      <w:r>
        <w:t xml:space="preserve">. **Hint** Use of the </w:t>
      </w:r>
      <w:r w:rsidR="007E2678">
        <w:t>NO CRAP composition principles to effectively visually communicate you</w:t>
      </w:r>
      <w:r w:rsidR="002B2862">
        <w:t>r</w:t>
      </w:r>
      <w:r w:rsidR="007E2678">
        <w:t xml:space="preserve"> design thinking and solutions to the issue presented</w:t>
      </w:r>
      <w:r>
        <w:t xml:space="preserve"> will ensure clarity and focus for the audience</w:t>
      </w:r>
      <w:r w:rsidR="007E2678">
        <w:t>.</w:t>
      </w:r>
    </w:p>
    <w:p w:rsidR="000A7D73" w:rsidRDefault="000A7D73" w:rsidP="000A7D73"/>
    <w:p w:rsidR="000A7D73" w:rsidRDefault="000A7D73" w:rsidP="000A7D73">
      <w:pPr>
        <w:ind w:left="1500"/>
      </w:pPr>
    </w:p>
    <w:p w:rsidR="000A7D73" w:rsidRPr="000A7D73" w:rsidRDefault="000A7D73" w:rsidP="000A7D73">
      <w:pPr>
        <w:ind w:left="2160"/>
        <w:rPr>
          <w:b/>
          <w:i/>
        </w:rPr>
      </w:pPr>
      <w:r w:rsidRPr="000A7D73">
        <w:rPr>
          <w:b/>
          <w:i/>
        </w:rPr>
        <w:t>This stage is expected to be completed by e</w:t>
      </w:r>
      <w:r>
        <w:rPr>
          <w:b/>
          <w:i/>
        </w:rPr>
        <w:t>nd term 3</w:t>
      </w:r>
    </w:p>
    <w:p w:rsidR="000A7D73" w:rsidRDefault="000A7D73" w:rsidP="00C41A73">
      <w:pPr>
        <w:rPr>
          <w:b/>
          <w:noProof/>
        </w:rPr>
      </w:pPr>
    </w:p>
    <w:p w:rsidR="000A7D73" w:rsidRDefault="008B72CB" w:rsidP="00591F5A">
      <w:pPr>
        <w:ind w:left="426" w:hanging="426"/>
        <w:rPr>
          <w:b/>
          <w:i/>
          <w:noProof/>
        </w:rPr>
      </w:pPr>
      <w:r>
        <w:rPr>
          <w:noProof/>
        </w:rPr>
        <w:t xml:space="preserve">12. </w:t>
      </w:r>
      <w:r w:rsidR="000A7D73">
        <w:rPr>
          <w:noProof/>
        </w:rPr>
        <w:t xml:space="preserve">Complete a report to conclude 2.10 achievement standard. This will be a </w:t>
      </w:r>
      <w:r>
        <w:rPr>
          <w:noProof/>
        </w:rPr>
        <w:t>reflection of how the  sustainability of a design is determined using life cycle analysis, and how this has informed your outcome to meet the brief of a 21</w:t>
      </w:r>
      <w:r w:rsidRPr="008B72CB">
        <w:rPr>
          <w:noProof/>
          <w:vertAlign w:val="superscript"/>
        </w:rPr>
        <w:t>st</w:t>
      </w:r>
      <w:r>
        <w:rPr>
          <w:noProof/>
        </w:rPr>
        <w:t xml:space="preserve"> century solution. (Refer NZQA pdf doc AS91363 Assessment Specifications)        </w:t>
      </w:r>
      <w:r w:rsidRPr="008B72CB">
        <w:rPr>
          <w:b/>
          <w:i/>
          <w:noProof/>
        </w:rPr>
        <w:t>This is Term 4’s activity</w:t>
      </w:r>
    </w:p>
    <w:p w:rsidR="008B72CB" w:rsidRDefault="00C41A73" w:rsidP="00C41A73">
      <w:pPr>
        <w:rPr>
          <w:noProof/>
        </w:rPr>
      </w:pPr>
      <w:r>
        <w:rPr>
          <w:b/>
          <w:noProof/>
        </w:rPr>
        <w:lastRenderedPageBreak/>
        <w:t>Reminder:</w:t>
      </w:r>
      <w:r>
        <w:rPr>
          <w:noProof/>
        </w:rPr>
        <w:t xml:space="preserve"> </w:t>
      </w:r>
      <w:r w:rsidR="008B72CB">
        <w:rPr>
          <w:noProof/>
        </w:rPr>
        <w:t>Record details of all time spent on this work. You should aim to be thinking of this as a commercial venture (you get paid for your time) and therefore is a very important aspect.</w:t>
      </w:r>
      <w:r w:rsidR="00763CF7">
        <w:rPr>
          <w:noProof/>
        </w:rPr>
        <w:t xml:space="preserve"> This year is all about BEING a successful designer, not just practicing! What you produce is and could become a reality. Good luck, and be brave and adventerous!</w:t>
      </w:r>
    </w:p>
    <w:p w:rsidR="008B72CB" w:rsidRDefault="008B72CB" w:rsidP="00C41A73">
      <w:pPr>
        <w:rPr>
          <w:noProof/>
        </w:rPr>
      </w:pPr>
    </w:p>
    <w:p w:rsidR="00C41A73" w:rsidRDefault="00C41A73" w:rsidP="00C41A73">
      <w:r>
        <w:t>Develop your ideas, using sketches and notes, to reach a solution that meets the requirements of the brief. Evaluate these ideas with regard to the design specifications, societal</w:t>
      </w:r>
      <w:r w:rsidR="000A7D73">
        <w:t>, economic and environmental considerations, life cycle and sustainability</w:t>
      </w:r>
      <w:r>
        <w:t xml:space="preserve"> of design</w:t>
      </w:r>
      <w:r w:rsidR="000A7D73">
        <w:t xml:space="preserve"> outcomes</w:t>
      </w:r>
      <w:r>
        <w:t>.</w:t>
      </w:r>
    </w:p>
    <w:p w:rsidR="00C41A73" w:rsidRDefault="00C41A73" w:rsidP="00C41A73"/>
    <w:p w:rsidR="00FC4C50" w:rsidRDefault="00FC4C50" w:rsidP="00C41A73"/>
    <w:p w:rsidR="00FC4C50" w:rsidRPr="00987645" w:rsidRDefault="00FC4C50" w:rsidP="00C41A73">
      <w:proofErr w:type="spellStart"/>
      <w:r>
        <w:t>Att</w:t>
      </w:r>
      <w:proofErr w:type="spellEnd"/>
      <w:r>
        <w:t xml:space="preserve">: AS2.10, Supporting notes, AS91363 Assessment Spec. DVC21 Moodle course page-all resources </w:t>
      </w:r>
    </w:p>
    <w:p w:rsidR="00C41A73" w:rsidRDefault="00C41A73" w:rsidP="00C41A73">
      <w:pPr>
        <w:pStyle w:val="Header"/>
        <w:tabs>
          <w:tab w:val="clear" w:pos="4320"/>
          <w:tab w:val="clear" w:pos="8640"/>
        </w:tabs>
      </w:pPr>
    </w:p>
    <w:p w:rsidR="00C41A73" w:rsidRDefault="00763CF7" w:rsidP="00C41A73">
      <w:pPr>
        <w:pStyle w:val="Header"/>
        <w:tabs>
          <w:tab w:val="clear" w:pos="4320"/>
          <w:tab w:val="clear" w:pos="8640"/>
        </w:tabs>
      </w:pPr>
      <w:r>
        <w:rPr>
          <w:noProof/>
          <w:lang w:eastAsia="en-NZ"/>
        </w:rPr>
        <w:drawing>
          <wp:anchor distT="0" distB="0" distL="114300" distR="114300" simplePos="0" relativeHeight="251659264" behindDoc="1" locked="0" layoutInCell="1" allowOverlap="1" wp14:anchorId="78FED407" wp14:editId="63190DE5">
            <wp:simplePos x="0" y="0"/>
            <wp:positionH relativeFrom="column">
              <wp:posOffset>1390650</wp:posOffset>
            </wp:positionH>
            <wp:positionV relativeFrom="paragraph">
              <wp:posOffset>76200</wp:posOffset>
            </wp:positionV>
            <wp:extent cx="3462655" cy="2085975"/>
            <wp:effectExtent l="0" t="0" r="4445" b="9525"/>
            <wp:wrapThrough wrapText="bothSides">
              <wp:wrapPolygon edited="0">
                <wp:start x="0" y="0"/>
                <wp:lineTo x="0" y="21501"/>
                <wp:lineTo x="21509" y="21501"/>
                <wp:lineTo x="21509" y="0"/>
                <wp:lineTo x="0" y="0"/>
              </wp:wrapPolygon>
            </wp:wrapThrough>
            <wp:docPr id="130" name="Picture 130" descr="http://theplanetd.com/images/pla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theplanetd.com/images/planning-1.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346265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A73">
        <w:t xml:space="preserve"> </w:t>
      </w:r>
    </w:p>
    <w:p w:rsidR="00C41A73" w:rsidRDefault="00C41A73" w:rsidP="00C41A73">
      <w:pPr>
        <w:pStyle w:val="Header"/>
        <w:tabs>
          <w:tab w:val="clear" w:pos="4320"/>
          <w:tab w:val="clear" w:pos="8640"/>
        </w:tabs>
      </w:pPr>
    </w:p>
    <w:p w:rsidR="00C41A73" w:rsidRDefault="00C41A73" w:rsidP="00C41A73">
      <w:pPr>
        <w:pStyle w:val="Header"/>
        <w:tabs>
          <w:tab w:val="clear" w:pos="4320"/>
          <w:tab w:val="clear" w:pos="8640"/>
        </w:tabs>
      </w:pPr>
    </w:p>
    <w:p w:rsidR="00C41A73" w:rsidRDefault="00C41A73" w:rsidP="00C41A73">
      <w:pPr>
        <w:pStyle w:val="Header"/>
        <w:tabs>
          <w:tab w:val="clear" w:pos="4320"/>
          <w:tab w:val="clear" w:pos="8640"/>
        </w:tabs>
      </w:pPr>
    </w:p>
    <w:p w:rsidR="00C41A73" w:rsidRDefault="00C41A73" w:rsidP="00763CF7">
      <w:pPr>
        <w:ind w:left="360"/>
      </w:pPr>
    </w:p>
    <w:p w:rsidR="00C41A73" w:rsidRDefault="00C41A73"/>
    <w:p w:rsidR="00760AAA" w:rsidRDefault="00760AAA"/>
    <w:p w:rsidR="00760AAA" w:rsidRDefault="00760AAA"/>
    <w:p w:rsidR="00760AAA" w:rsidRDefault="00760AAA"/>
    <w:p w:rsidR="00760AAA" w:rsidRDefault="00760AAA"/>
    <w:p w:rsidR="00760AAA" w:rsidRDefault="00760AAA"/>
    <w:p w:rsidR="00760AAA" w:rsidRDefault="00760AAA"/>
    <w:p w:rsidR="00276D30" w:rsidRDefault="00276D30"/>
    <w:p w:rsidR="00276D30" w:rsidRDefault="00276D30"/>
    <w:p w:rsidR="00276D30" w:rsidRDefault="00276D30"/>
    <w:p w:rsidR="00276D30" w:rsidRDefault="00276D30"/>
    <w:p w:rsidR="00276D30" w:rsidRDefault="00276D30"/>
    <w:p w:rsidR="00276D30" w:rsidRDefault="00347810">
      <w:r>
        <w:rPr>
          <w:noProof/>
          <w:lang w:eastAsia="en-NZ"/>
        </w:rPr>
        <mc:AlternateContent>
          <mc:Choice Requires="wps">
            <w:drawing>
              <wp:anchor distT="0" distB="0" distL="114300" distR="114300" simplePos="0" relativeHeight="251667456" behindDoc="0" locked="0" layoutInCell="1" allowOverlap="1" wp14:anchorId="0BF37A84" wp14:editId="16AFD1A1">
                <wp:simplePos x="0" y="0"/>
                <wp:positionH relativeFrom="column">
                  <wp:posOffset>3885565</wp:posOffset>
                </wp:positionH>
                <wp:positionV relativeFrom="paragraph">
                  <wp:posOffset>133985</wp:posOffset>
                </wp:positionV>
                <wp:extent cx="2094230" cy="635000"/>
                <wp:effectExtent l="19050" t="0" r="39370" b="165100"/>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00"/>
                        </a:xfrm>
                        <a:prstGeom prst="cloudCallout">
                          <a:avLst>
                            <a:gd name="adj1" fmla="val -43750"/>
                            <a:gd name="adj2" fmla="val 70000"/>
                          </a:avLst>
                        </a:prstGeom>
                        <a:solidFill>
                          <a:srgbClr val="FFFFFF"/>
                        </a:solidFill>
                        <a:ln w="9525">
                          <a:solidFill>
                            <a:srgbClr val="000000"/>
                          </a:solidFill>
                          <a:round/>
                          <a:headEnd/>
                          <a:tailEnd/>
                        </a:ln>
                      </wps:spPr>
                      <wps:txbx>
                        <w:txbxContent>
                          <w:p w:rsidR="00D55C8A" w:rsidRDefault="00D55C8A" w:rsidP="00B43CD0">
                            <w:pPr>
                              <w:jc w:val="center"/>
                            </w:pPr>
                            <w:r>
                              <w:t>Well that went well –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9" o:spid="_x0000_s1027" type="#_x0000_t106" style="position:absolute;margin-left:305.95pt;margin-top:10.55pt;width:164.9pt;height: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">
                <v:textbox>
                  <w:txbxContent>
                    <w:p w:rsidR="008B72CB" w:rsidRDefault="008B72CB" w:rsidP="00B43CD0">
                      <w:pPr>
                        <w:jc w:val="center"/>
                      </w:pPr>
                      <w:r>
                        <w:t>Well that went well – NOT!</w:t>
                      </w:r>
                    </w:p>
                  </w:txbxContent>
                </v:textbox>
              </v:shape>
            </w:pict>
          </mc:Fallback>
        </mc:AlternateContent>
      </w:r>
    </w:p>
    <w:p w:rsidR="001777C2" w:rsidRDefault="001777C2"/>
    <w:p w:rsidR="00276D30" w:rsidRDefault="00276D30"/>
    <w:p w:rsidR="00276D30" w:rsidRDefault="00276D30"/>
    <w:p w:rsidR="00276D30" w:rsidRDefault="00276D30"/>
    <w:p w:rsidR="00276D30" w:rsidRDefault="00591F5A">
      <w:r>
        <w:rPr>
          <w:noProof/>
          <w:lang w:eastAsia="en-NZ"/>
        </w:rPr>
        <w:drawing>
          <wp:anchor distT="0" distB="0" distL="114300" distR="114300" simplePos="0" relativeHeight="251670528" behindDoc="1" locked="0" layoutInCell="1" allowOverlap="1" wp14:anchorId="0FB64D02" wp14:editId="5FB4EFE9">
            <wp:simplePos x="0" y="0"/>
            <wp:positionH relativeFrom="column">
              <wp:posOffset>4032885</wp:posOffset>
            </wp:positionH>
            <wp:positionV relativeFrom="paragraph">
              <wp:posOffset>27940</wp:posOffset>
            </wp:positionV>
            <wp:extent cx="2579370" cy="2234565"/>
            <wp:effectExtent l="0" t="0" r="0" b="0"/>
            <wp:wrapTight wrapText="bothSides">
              <wp:wrapPolygon edited="0">
                <wp:start x="0" y="0"/>
                <wp:lineTo x="0" y="21361"/>
                <wp:lineTo x="21377" y="21361"/>
                <wp:lineTo x="21377" y="0"/>
                <wp:lineTo x="0" y="0"/>
              </wp:wrapPolygon>
            </wp:wrapTight>
            <wp:docPr id="141" name="Picture 141" descr="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ollu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9370" cy="223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CF7">
        <w:rPr>
          <w:noProof/>
          <w:lang w:eastAsia="en-NZ"/>
        </w:rPr>
        <mc:AlternateContent>
          <mc:Choice Requires="wps">
            <w:drawing>
              <wp:anchor distT="0" distB="0" distL="114300" distR="114300" simplePos="0" relativeHeight="251666432" behindDoc="0" locked="0" layoutInCell="1" allowOverlap="1" wp14:anchorId="667341FD" wp14:editId="6EB77953">
                <wp:simplePos x="0" y="0"/>
                <wp:positionH relativeFrom="column">
                  <wp:posOffset>523875</wp:posOffset>
                </wp:positionH>
                <wp:positionV relativeFrom="paragraph">
                  <wp:posOffset>31750</wp:posOffset>
                </wp:positionV>
                <wp:extent cx="3978275" cy="897255"/>
                <wp:effectExtent l="38100" t="209550" r="212725" b="55245"/>
                <wp:wrapNone/>
                <wp:docPr id="4"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8275" cy="897255"/>
                        </a:xfrm>
                        <a:prstGeom prst="flowChartAlternateProcess">
                          <a:avLst/>
                        </a:prstGeom>
                        <a:solidFill>
                          <a:srgbClr val="FFFFFF"/>
                        </a:solidFill>
                        <a:ln w="76200">
                          <a:miter lim="800000"/>
                          <a:headEnd/>
                          <a:tailEnd/>
                        </a:ln>
                        <a:effectLst/>
                        <a:scene3d>
                          <a:camera prst="legacyObliqueTopRight"/>
                          <a:lightRig rig="legacyFlat3" dir="b"/>
                        </a:scene3d>
                        <a:sp3d extrusionH="430200" prstMaterial="legacyMatte">
                          <a:bevelT w="13500" h="13500" prst="angle"/>
                          <a:bevelB w="13500" h="13500" prst="angle"/>
                          <a:extrusionClr>
                            <a:srgbClr val="C2D69B"/>
                          </a:extrusionClr>
                        </a:sp3d>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D55C8A" w:rsidRPr="005D76EA" w:rsidRDefault="00D55C8A">
                            <w:pPr>
                              <w:rPr>
                                <w:sz w:val="96"/>
                                <w:szCs w:val="96"/>
                              </w:rPr>
                            </w:pPr>
                            <w:proofErr w:type="gramStart"/>
                            <w:r w:rsidRPr="005D76EA">
                              <w:rPr>
                                <w:sz w:val="96"/>
                                <w:szCs w:val="96"/>
                              </w:rPr>
                              <w:t>s</w:t>
                            </w:r>
                            <w:r>
                              <w:rPr>
                                <w:sz w:val="96"/>
                                <w:szCs w:val="96"/>
                              </w:rPr>
                              <w:t>ustainability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8" o:spid="_x0000_s1028" type="#_x0000_t176" style="position:absolute;margin-left:41.25pt;margin-top:2.5pt;width:313.25pt;height:7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">
                <v:shadow opacity=".5" offset="6pt,6pt"/>
                <o:extrusion v:ext="view" color="#c2d69b" on="t"/>
                <v:textbox>
                  <w:txbxContent>
                    <w:p w:rsidR="00D55C8A" w:rsidRPr="005D76EA" w:rsidRDefault="00D55C8A">
                      <w:pPr>
                        <w:rPr>
                          <w:sz w:val="96"/>
                          <w:szCs w:val="96"/>
                        </w:rPr>
                      </w:pPr>
                      <w:proofErr w:type="gramStart"/>
                      <w:r w:rsidRPr="005D76EA">
                        <w:rPr>
                          <w:sz w:val="96"/>
                          <w:szCs w:val="96"/>
                        </w:rPr>
                        <w:t>s</w:t>
                      </w:r>
                      <w:r>
                        <w:rPr>
                          <w:sz w:val="96"/>
                          <w:szCs w:val="96"/>
                        </w:rPr>
                        <w:t>ustainability</w:t>
                      </w:r>
                      <w:proofErr w:type="gramEnd"/>
                    </w:p>
                  </w:txbxContent>
                </v:textbox>
              </v:shape>
            </w:pict>
          </mc:Fallback>
        </mc:AlternateContent>
      </w:r>
    </w:p>
    <w:p w:rsidR="00276D30" w:rsidRDefault="00276D30"/>
    <w:p w:rsidR="00276D30" w:rsidRDefault="00276D30"/>
    <w:sectPr w:rsidR="00276D30" w:rsidSect="007E2678">
      <w:type w:val="oddPage"/>
      <w:pgSz w:w="11909" w:h="16834" w:code="9"/>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15" w:rsidRDefault="00266815">
      <w:r>
        <w:separator/>
      </w:r>
    </w:p>
  </w:endnote>
  <w:endnote w:type="continuationSeparator" w:id="0">
    <w:p w:rsidR="00266815" w:rsidRDefault="0026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15" w:rsidRDefault="00266815">
      <w:r>
        <w:separator/>
      </w:r>
    </w:p>
  </w:footnote>
  <w:footnote w:type="continuationSeparator" w:id="0">
    <w:p w:rsidR="00266815" w:rsidRDefault="00266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5460"/>
      </v:shape>
    </w:pict>
  </w:numPicBullet>
  <w:abstractNum w:abstractNumId="0">
    <w:nsid w:val="00283B72"/>
    <w:multiLevelType w:val="singleLevel"/>
    <w:tmpl w:val="CD0AA23E"/>
    <w:lvl w:ilvl="0">
      <w:start w:val="1"/>
      <w:numFmt w:val="bullet"/>
      <w:lvlText w:val=""/>
      <w:lvlJc w:val="left"/>
      <w:pPr>
        <w:tabs>
          <w:tab w:val="num" w:pos="567"/>
        </w:tabs>
        <w:ind w:left="567" w:hanging="567"/>
      </w:pPr>
      <w:rPr>
        <w:rFonts w:ascii="Symbol" w:hAnsi="Symbol" w:hint="default"/>
      </w:rPr>
    </w:lvl>
  </w:abstractNum>
  <w:abstractNum w:abstractNumId="1">
    <w:nsid w:val="032418F7"/>
    <w:multiLevelType w:val="hybridMultilevel"/>
    <w:tmpl w:val="28E086E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5F41440"/>
    <w:multiLevelType w:val="singleLevel"/>
    <w:tmpl w:val="B770B9DE"/>
    <w:lvl w:ilvl="0">
      <w:start w:val="1"/>
      <w:numFmt w:val="decimal"/>
      <w:lvlText w:val="%1"/>
      <w:lvlJc w:val="left"/>
      <w:pPr>
        <w:tabs>
          <w:tab w:val="num" w:pos="360"/>
        </w:tabs>
        <w:ind w:left="360" w:hanging="360"/>
      </w:pPr>
    </w:lvl>
  </w:abstractNum>
  <w:abstractNum w:abstractNumId="3">
    <w:nsid w:val="06B91DA0"/>
    <w:multiLevelType w:val="hybridMultilevel"/>
    <w:tmpl w:val="90C67FF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6F93B6F"/>
    <w:multiLevelType w:val="hybridMultilevel"/>
    <w:tmpl w:val="AE9C1C5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093563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EA77AA"/>
    <w:multiLevelType w:val="hybridMultilevel"/>
    <w:tmpl w:val="F63AB82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0E601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F403C60"/>
    <w:multiLevelType w:val="singleLevel"/>
    <w:tmpl w:val="B0401910"/>
    <w:lvl w:ilvl="0">
      <w:start w:val="9"/>
      <w:numFmt w:val="decimal"/>
      <w:lvlText w:val="%1."/>
      <w:lvlJc w:val="left"/>
      <w:pPr>
        <w:tabs>
          <w:tab w:val="num" w:pos="360"/>
        </w:tabs>
        <w:ind w:left="360" w:hanging="360"/>
      </w:pPr>
      <w:rPr>
        <w:rFonts w:hint="default"/>
      </w:rPr>
    </w:lvl>
  </w:abstractNum>
  <w:abstractNum w:abstractNumId="9">
    <w:nsid w:val="108209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0C516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D50440B"/>
    <w:multiLevelType w:val="hybridMultilevel"/>
    <w:tmpl w:val="3D42578E"/>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2">
    <w:nsid w:val="1E3E6489"/>
    <w:multiLevelType w:val="hybridMultilevel"/>
    <w:tmpl w:val="4EF43E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08B1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073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8FC0DF9"/>
    <w:multiLevelType w:val="hybridMultilevel"/>
    <w:tmpl w:val="6B4826EC"/>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90F5D6F"/>
    <w:multiLevelType w:val="hybridMultilevel"/>
    <w:tmpl w:val="50FE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E05F1"/>
    <w:multiLevelType w:val="hybridMultilevel"/>
    <w:tmpl w:val="3C40AC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3494503"/>
    <w:multiLevelType w:val="hybridMultilevel"/>
    <w:tmpl w:val="8F42813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35966858"/>
    <w:multiLevelType w:val="singleLevel"/>
    <w:tmpl w:val="CD0AA23E"/>
    <w:lvl w:ilvl="0">
      <w:start w:val="1"/>
      <w:numFmt w:val="bullet"/>
      <w:lvlText w:val=""/>
      <w:lvlJc w:val="left"/>
      <w:pPr>
        <w:tabs>
          <w:tab w:val="num" w:pos="567"/>
        </w:tabs>
        <w:ind w:left="567" w:hanging="567"/>
      </w:pPr>
      <w:rPr>
        <w:rFonts w:ascii="Symbol" w:hAnsi="Symbol" w:hint="default"/>
      </w:rPr>
    </w:lvl>
  </w:abstractNum>
  <w:abstractNum w:abstractNumId="20">
    <w:nsid w:val="36EF3988"/>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9CD3C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B6C4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B833E7B"/>
    <w:multiLevelType w:val="hybridMultilevel"/>
    <w:tmpl w:val="7E724128"/>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3CD20793"/>
    <w:multiLevelType w:val="hybridMultilevel"/>
    <w:tmpl w:val="A4FCE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2197DFE"/>
    <w:multiLevelType w:val="singleLevel"/>
    <w:tmpl w:val="7584E7FC"/>
    <w:lvl w:ilvl="0">
      <w:start w:val="15"/>
      <w:numFmt w:val="bullet"/>
      <w:lvlText w:val="-"/>
      <w:lvlJc w:val="left"/>
      <w:pPr>
        <w:tabs>
          <w:tab w:val="num" w:pos="1800"/>
        </w:tabs>
        <w:ind w:left="1800" w:hanging="360"/>
      </w:pPr>
      <w:rPr>
        <w:rFonts w:hint="default"/>
      </w:rPr>
    </w:lvl>
  </w:abstractNum>
  <w:abstractNum w:abstractNumId="26">
    <w:nsid w:val="44AD7347"/>
    <w:multiLevelType w:val="singleLevel"/>
    <w:tmpl w:val="0C09000F"/>
    <w:lvl w:ilvl="0">
      <w:start w:val="1"/>
      <w:numFmt w:val="decimal"/>
      <w:lvlText w:val="%1."/>
      <w:lvlJc w:val="left"/>
      <w:pPr>
        <w:tabs>
          <w:tab w:val="num" w:pos="360"/>
        </w:tabs>
        <w:ind w:left="360" w:hanging="360"/>
      </w:pPr>
    </w:lvl>
  </w:abstractNum>
  <w:abstractNum w:abstractNumId="27">
    <w:nsid w:val="465F77FA"/>
    <w:multiLevelType w:val="hybridMultilevel"/>
    <w:tmpl w:val="19FA1122"/>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BA53EED"/>
    <w:multiLevelType w:val="hybridMultilevel"/>
    <w:tmpl w:val="8E12C5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CD42E0F"/>
    <w:multiLevelType w:val="hybridMultilevel"/>
    <w:tmpl w:val="8848B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EC768C1"/>
    <w:multiLevelType w:val="hybridMultilevel"/>
    <w:tmpl w:val="15501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1A319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33022CD"/>
    <w:multiLevelType w:val="singleLevel"/>
    <w:tmpl w:val="A9C8CA54"/>
    <w:lvl w:ilvl="0">
      <w:start w:val="1"/>
      <w:numFmt w:val="decimal"/>
      <w:lvlText w:val="%1"/>
      <w:lvlJc w:val="left"/>
      <w:pPr>
        <w:tabs>
          <w:tab w:val="num" w:pos="720"/>
        </w:tabs>
        <w:ind w:left="720" w:hanging="720"/>
      </w:pPr>
      <w:rPr>
        <w:rFonts w:hint="default"/>
        <w:b/>
      </w:rPr>
    </w:lvl>
  </w:abstractNum>
  <w:abstractNum w:abstractNumId="33">
    <w:nsid w:val="54AB7C37"/>
    <w:multiLevelType w:val="hybridMultilevel"/>
    <w:tmpl w:val="5AE2FDE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nsid w:val="591A1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9CA7533"/>
    <w:multiLevelType w:val="hybridMultilevel"/>
    <w:tmpl w:val="F224E8CC"/>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AE01E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3ED116C"/>
    <w:multiLevelType w:val="hybridMultilevel"/>
    <w:tmpl w:val="0A9E9B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60E45F3"/>
    <w:multiLevelType w:val="hybridMultilevel"/>
    <w:tmpl w:val="8F18FEF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nsid w:val="7A4030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CB1753D"/>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F400B94"/>
    <w:multiLevelType w:val="hybridMultilevel"/>
    <w:tmpl w:val="D3C02924"/>
    <w:lvl w:ilvl="0" w:tplc="F7ECCE2C">
      <w:numFmt w:val="bullet"/>
      <w:lvlText w:val="-"/>
      <w:lvlJc w:val="left"/>
      <w:pPr>
        <w:tabs>
          <w:tab w:val="num" w:pos="1500"/>
        </w:tabs>
        <w:ind w:left="150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3"/>
  </w:num>
  <w:num w:numId="3">
    <w:abstractNumId w:val="7"/>
  </w:num>
  <w:num w:numId="4">
    <w:abstractNumId w:val="9"/>
  </w:num>
  <w:num w:numId="5">
    <w:abstractNumId w:val="28"/>
  </w:num>
  <w:num w:numId="6">
    <w:abstractNumId w:val="33"/>
  </w:num>
  <w:num w:numId="7">
    <w:abstractNumId w:val="18"/>
  </w:num>
  <w:num w:numId="8">
    <w:abstractNumId w:val="38"/>
  </w:num>
  <w:num w:numId="9">
    <w:abstractNumId w:val="6"/>
  </w:num>
  <w:num w:numId="10">
    <w:abstractNumId w:val="4"/>
  </w:num>
  <w:num w:numId="11">
    <w:abstractNumId w:val="12"/>
  </w:num>
  <w:num w:numId="12">
    <w:abstractNumId w:val="3"/>
  </w:num>
  <w:num w:numId="13">
    <w:abstractNumId w:val="23"/>
  </w:num>
  <w:num w:numId="14">
    <w:abstractNumId w:val="26"/>
  </w:num>
  <w:num w:numId="15">
    <w:abstractNumId w:val="25"/>
  </w:num>
  <w:num w:numId="16">
    <w:abstractNumId w:val="8"/>
  </w:num>
  <w:num w:numId="17">
    <w:abstractNumId w:val="41"/>
  </w:num>
  <w:num w:numId="18">
    <w:abstractNumId w:val="34"/>
  </w:num>
  <w:num w:numId="19">
    <w:abstractNumId w:val="22"/>
  </w:num>
  <w:num w:numId="20">
    <w:abstractNumId w:val="31"/>
  </w:num>
  <w:num w:numId="21">
    <w:abstractNumId w:val="39"/>
  </w:num>
  <w:num w:numId="22">
    <w:abstractNumId w:val="5"/>
  </w:num>
  <w:num w:numId="23">
    <w:abstractNumId w:val="36"/>
  </w:num>
  <w:num w:numId="24">
    <w:abstractNumId w:val="14"/>
  </w:num>
  <w:num w:numId="25">
    <w:abstractNumId w:val="21"/>
  </w:num>
  <w:num w:numId="26">
    <w:abstractNumId w:val="10"/>
  </w:num>
  <w:num w:numId="27">
    <w:abstractNumId w:val="15"/>
  </w:num>
  <w:num w:numId="28">
    <w:abstractNumId w:val="35"/>
  </w:num>
  <w:num w:numId="29">
    <w:abstractNumId w:val="2"/>
  </w:num>
  <w:num w:numId="30">
    <w:abstractNumId w:val="0"/>
  </w:num>
  <w:num w:numId="31">
    <w:abstractNumId w:val="19"/>
  </w:num>
  <w:num w:numId="32">
    <w:abstractNumId w:val="24"/>
  </w:num>
  <w:num w:numId="33">
    <w:abstractNumId w:val="1"/>
  </w:num>
  <w:num w:numId="34">
    <w:abstractNumId w:val="30"/>
  </w:num>
  <w:num w:numId="35">
    <w:abstractNumId w:val="11"/>
  </w:num>
  <w:num w:numId="36">
    <w:abstractNumId w:val="29"/>
  </w:num>
  <w:num w:numId="37">
    <w:abstractNumId w:val="37"/>
  </w:num>
  <w:num w:numId="38">
    <w:abstractNumId w:val="17"/>
  </w:num>
  <w:num w:numId="39">
    <w:abstractNumId w:val="20"/>
  </w:num>
  <w:num w:numId="40">
    <w:abstractNumId w:val="40"/>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5E"/>
    <w:rsid w:val="00011FF5"/>
    <w:rsid w:val="000334F8"/>
    <w:rsid w:val="00046C86"/>
    <w:rsid w:val="00064FFE"/>
    <w:rsid w:val="0006788B"/>
    <w:rsid w:val="00067C76"/>
    <w:rsid w:val="000A7D73"/>
    <w:rsid w:val="000C7F19"/>
    <w:rsid w:val="000E3833"/>
    <w:rsid w:val="00171B97"/>
    <w:rsid w:val="001777C2"/>
    <w:rsid w:val="001975F5"/>
    <w:rsid w:val="001B4EE7"/>
    <w:rsid w:val="001B5C35"/>
    <w:rsid w:val="001C17CE"/>
    <w:rsid w:val="001C32DA"/>
    <w:rsid w:val="00251986"/>
    <w:rsid w:val="00255738"/>
    <w:rsid w:val="002664E1"/>
    <w:rsid w:val="00266815"/>
    <w:rsid w:val="00276D30"/>
    <w:rsid w:val="00290392"/>
    <w:rsid w:val="002B2862"/>
    <w:rsid w:val="002B780C"/>
    <w:rsid w:val="002C3A3C"/>
    <w:rsid w:val="003373A3"/>
    <w:rsid w:val="003423D2"/>
    <w:rsid w:val="00347810"/>
    <w:rsid w:val="00355BA3"/>
    <w:rsid w:val="00364D5A"/>
    <w:rsid w:val="003737DB"/>
    <w:rsid w:val="003C1997"/>
    <w:rsid w:val="003E1A37"/>
    <w:rsid w:val="003E5A16"/>
    <w:rsid w:val="0043696E"/>
    <w:rsid w:val="004433D1"/>
    <w:rsid w:val="004C480D"/>
    <w:rsid w:val="004C5932"/>
    <w:rsid w:val="004D0AD8"/>
    <w:rsid w:val="004E4D3D"/>
    <w:rsid w:val="004E5FF7"/>
    <w:rsid w:val="004F0B33"/>
    <w:rsid w:val="004F7676"/>
    <w:rsid w:val="0051118E"/>
    <w:rsid w:val="00514A89"/>
    <w:rsid w:val="00552403"/>
    <w:rsid w:val="00556555"/>
    <w:rsid w:val="00573879"/>
    <w:rsid w:val="00591F5A"/>
    <w:rsid w:val="00595CEC"/>
    <w:rsid w:val="005D2E9E"/>
    <w:rsid w:val="005D76EA"/>
    <w:rsid w:val="005E49AC"/>
    <w:rsid w:val="005E70A8"/>
    <w:rsid w:val="005F7AA0"/>
    <w:rsid w:val="006138BE"/>
    <w:rsid w:val="00637F2C"/>
    <w:rsid w:val="006600E0"/>
    <w:rsid w:val="006769B1"/>
    <w:rsid w:val="006835EF"/>
    <w:rsid w:val="006A2EE3"/>
    <w:rsid w:val="006E2129"/>
    <w:rsid w:val="006F2A3E"/>
    <w:rsid w:val="00716DF3"/>
    <w:rsid w:val="00760AAA"/>
    <w:rsid w:val="00763CF7"/>
    <w:rsid w:val="00790EDC"/>
    <w:rsid w:val="00797935"/>
    <w:rsid w:val="007A0143"/>
    <w:rsid w:val="007C20D5"/>
    <w:rsid w:val="007E2678"/>
    <w:rsid w:val="007E72EE"/>
    <w:rsid w:val="007F670B"/>
    <w:rsid w:val="008050DE"/>
    <w:rsid w:val="0080683A"/>
    <w:rsid w:val="00820E5F"/>
    <w:rsid w:val="00877027"/>
    <w:rsid w:val="00891F94"/>
    <w:rsid w:val="008B72CB"/>
    <w:rsid w:val="008F065A"/>
    <w:rsid w:val="008F526B"/>
    <w:rsid w:val="00905524"/>
    <w:rsid w:val="00923790"/>
    <w:rsid w:val="009242CA"/>
    <w:rsid w:val="0093761C"/>
    <w:rsid w:val="00982058"/>
    <w:rsid w:val="00987645"/>
    <w:rsid w:val="009B6B39"/>
    <w:rsid w:val="009B70E6"/>
    <w:rsid w:val="009C5CE1"/>
    <w:rsid w:val="009E08A1"/>
    <w:rsid w:val="009E0B59"/>
    <w:rsid w:val="009E356B"/>
    <w:rsid w:val="00A12367"/>
    <w:rsid w:val="00A21463"/>
    <w:rsid w:val="00A216E9"/>
    <w:rsid w:val="00A26EB4"/>
    <w:rsid w:val="00A67493"/>
    <w:rsid w:val="00A77511"/>
    <w:rsid w:val="00A91483"/>
    <w:rsid w:val="00AB35AD"/>
    <w:rsid w:val="00AC010E"/>
    <w:rsid w:val="00AD02F0"/>
    <w:rsid w:val="00AE71C6"/>
    <w:rsid w:val="00AF5F65"/>
    <w:rsid w:val="00B43CD0"/>
    <w:rsid w:val="00B47391"/>
    <w:rsid w:val="00B64ACB"/>
    <w:rsid w:val="00B70C39"/>
    <w:rsid w:val="00B71E52"/>
    <w:rsid w:val="00B96C77"/>
    <w:rsid w:val="00BE05D2"/>
    <w:rsid w:val="00C41A73"/>
    <w:rsid w:val="00C55E5A"/>
    <w:rsid w:val="00C65852"/>
    <w:rsid w:val="00CB117D"/>
    <w:rsid w:val="00CB7397"/>
    <w:rsid w:val="00CC762E"/>
    <w:rsid w:val="00CE3E44"/>
    <w:rsid w:val="00CE46DC"/>
    <w:rsid w:val="00D1116D"/>
    <w:rsid w:val="00D36211"/>
    <w:rsid w:val="00D53579"/>
    <w:rsid w:val="00D55C8A"/>
    <w:rsid w:val="00D61524"/>
    <w:rsid w:val="00D673DA"/>
    <w:rsid w:val="00D84F70"/>
    <w:rsid w:val="00DB4DC1"/>
    <w:rsid w:val="00DD2446"/>
    <w:rsid w:val="00DE11E8"/>
    <w:rsid w:val="00E00E4D"/>
    <w:rsid w:val="00E058B3"/>
    <w:rsid w:val="00E73834"/>
    <w:rsid w:val="00EB44F5"/>
    <w:rsid w:val="00EC2419"/>
    <w:rsid w:val="00EF5D35"/>
    <w:rsid w:val="00F04B21"/>
    <w:rsid w:val="00F0595E"/>
    <w:rsid w:val="00F20B5B"/>
    <w:rsid w:val="00F27F19"/>
    <w:rsid w:val="00F66C4B"/>
    <w:rsid w:val="00F67E1D"/>
    <w:rsid w:val="00F73797"/>
    <w:rsid w:val="00F82494"/>
    <w:rsid w:val="00FC4C50"/>
    <w:rsid w:val="00FE3D5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AU"/>
    </w:rPr>
  </w:style>
  <w:style w:type="paragraph" w:styleId="Heading1">
    <w:name w:val="heading 1"/>
    <w:basedOn w:val="Normal"/>
    <w:next w:val="Normal"/>
    <w:qFormat/>
    <w:pPr>
      <w:keepNext/>
      <w:jc w:val="center"/>
      <w:outlineLvl w:val="0"/>
    </w:pPr>
    <w:rPr>
      <w:rFonts w:ascii="Arial Black" w:hAnsi="Arial Black"/>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link w:val="Heading4Char"/>
    <w:qFormat/>
    <w:pPr>
      <w:keepNext/>
      <w:outlineLvl w:val="3"/>
    </w:pPr>
    <w:rPr>
      <w:b/>
      <w:i/>
      <w:sz w:val="20"/>
    </w:rPr>
  </w:style>
  <w:style w:type="paragraph" w:styleId="Heading5">
    <w:name w:val="heading 5"/>
    <w:basedOn w:val="Normal"/>
    <w:next w:val="Normal"/>
    <w:qFormat/>
    <w:rsid w:val="00355BA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90"/>
    </w:pPr>
  </w:style>
  <w:style w:type="paragraph" w:styleId="BodyTextIndent2">
    <w:name w:val="Body Text Indent 2"/>
    <w:basedOn w:val="Normal"/>
    <w:pPr>
      <w:tabs>
        <w:tab w:val="left" w:pos="0"/>
      </w:tabs>
      <w:ind w:left="144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0"/>
    </w:rPr>
  </w:style>
  <w:style w:type="character" w:styleId="PageNumber">
    <w:name w:val="page number"/>
    <w:basedOn w:val="DefaultParagraphFont"/>
    <w:rsid w:val="009E356B"/>
  </w:style>
  <w:style w:type="paragraph" w:customStyle="1" w:styleId="WfxFaxNum">
    <w:name w:val="WfxFaxNum"/>
    <w:basedOn w:val="Normal"/>
    <w:rsid w:val="001B4EE7"/>
    <w:rPr>
      <w:rFonts w:ascii="Times New Roman" w:hAnsi="Times New Roman"/>
      <w:lang w:val="en-GB" w:eastAsia="en-US"/>
    </w:rPr>
  </w:style>
  <w:style w:type="paragraph" w:styleId="PlainText">
    <w:name w:val="Plain Text"/>
    <w:basedOn w:val="Normal"/>
    <w:rsid w:val="00355BA3"/>
    <w:rPr>
      <w:rFonts w:ascii="Courier New" w:hAnsi="Courier New"/>
      <w:sz w:val="20"/>
      <w:lang w:val="en-GB" w:eastAsia="en-US"/>
    </w:rPr>
  </w:style>
  <w:style w:type="character" w:customStyle="1" w:styleId="Heading4Char">
    <w:name w:val="Heading 4 Char"/>
    <w:link w:val="Heading4"/>
    <w:rsid w:val="00C41A73"/>
    <w:rPr>
      <w:rFonts w:ascii="Arial" w:hAnsi="Arial"/>
      <w:b/>
      <w:i/>
      <w:lang w:eastAsia="en-AU"/>
    </w:rPr>
  </w:style>
  <w:style w:type="character" w:customStyle="1" w:styleId="HeaderChar">
    <w:name w:val="Header Char"/>
    <w:link w:val="Header"/>
    <w:rsid w:val="00C41A73"/>
    <w:rPr>
      <w:rFonts w:ascii="Arial" w:hAnsi="Arial"/>
      <w:sz w:val="24"/>
      <w:lang w:eastAsia="en-AU"/>
    </w:rPr>
  </w:style>
  <w:style w:type="paragraph" w:styleId="ListParagraph">
    <w:name w:val="List Paragraph"/>
    <w:basedOn w:val="Normal"/>
    <w:uiPriority w:val="34"/>
    <w:qFormat/>
    <w:rsid w:val="00290392"/>
    <w:pPr>
      <w:ind w:left="720"/>
    </w:pPr>
  </w:style>
  <w:style w:type="paragraph" w:styleId="BalloonText">
    <w:name w:val="Balloon Text"/>
    <w:basedOn w:val="Normal"/>
    <w:link w:val="BalloonTextChar"/>
    <w:rsid w:val="00CE3E44"/>
    <w:rPr>
      <w:rFonts w:ascii="Tahoma" w:hAnsi="Tahoma" w:cs="Tahoma"/>
      <w:sz w:val="16"/>
      <w:szCs w:val="16"/>
    </w:rPr>
  </w:style>
  <w:style w:type="character" w:customStyle="1" w:styleId="BalloonTextChar">
    <w:name w:val="Balloon Text Char"/>
    <w:basedOn w:val="DefaultParagraphFont"/>
    <w:link w:val="BalloonText"/>
    <w:rsid w:val="00CE3E44"/>
    <w:rPr>
      <w:rFonts w:ascii="Tahoma" w:hAnsi="Tahoma" w:cs="Tahoma"/>
      <w:sz w:val="16"/>
      <w:szCs w:val="16"/>
      <w:lang w:eastAsia="en-AU"/>
    </w:rPr>
  </w:style>
  <w:style w:type="character" w:styleId="Hyperlink">
    <w:name w:val="Hyperlink"/>
    <w:basedOn w:val="DefaultParagraphFont"/>
    <w:rsid w:val="007979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AU"/>
    </w:rPr>
  </w:style>
  <w:style w:type="paragraph" w:styleId="Heading1">
    <w:name w:val="heading 1"/>
    <w:basedOn w:val="Normal"/>
    <w:next w:val="Normal"/>
    <w:qFormat/>
    <w:pPr>
      <w:keepNext/>
      <w:jc w:val="center"/>
      <w:outlineLvl w:val="0"/>
    </w:pPr>
    <w:rPr>
      <w:rFonts w:ascii="Arial Black" w:hAnsi="Arial Black"/>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link w:val="Heading4Char"/>
    <w:qFormat/>
    <w:pPr>
      <w:keepNext/>
      <w:outlineLvl w:val="3"/>
    </w:pPr>
    <w:rPr>
      <w:b/>
      <w:i/>
      <w:sz w:val="20"/>
    </w:rPr>
  </w:style>
  <w:style w:type="paragraph" w:styleId="Heading5">
    <w:name w:val="heading 5"/>
    <w:basedOn w:val="Normal"/>
    <w:next w:val="Normal"/>
    <w:qFormat/>
    <w:rsid w:val="00355BA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90"/>
    </w:pPr>
  </w:style>
  <w:style w:type="paragraph" w:styleId="BodyTextIndent2">
    <w:name w:val="Body Text Indent 2"/>
    <w:basedOn w:val="Normal"/>
    <w:pPr>
      <w:tabs>
        <w:tab w:val="left" w:pos="0"/>
      </w:tabs>
      <w:ind w:left="144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0"/>
    </w:rPr>
  </w:style>
  <w:style w:type="character" w:styleId="PageNumber">
    <w:name w:val="page number"/>
    <w:basedOn w:val="DefaultParagraphFont"/>
    <w:rsid w:val="009E356B"/>
  </w:style>
  <w:style w:type="paragraph" w:customStyle="1" w:styleId="WfxFaxNum">
    <w:name w:val="WfxFaxNum"/>
    <w:basedOn w:val="Normal"/>
    <w:rsid w:val="001B4EE7"/>
    <w:rPr>
      <w:rFonts w:ascii="Times New Roman" w:hAnsi="Times New Roman"/>
      <w:lang w:val="en-GB" w:eastAsia="en-US"/>
    </w:rPr>
  </w:style>
  <w:style w:type="paragraph" w:styleId="PlainText">
    <w:name w:val="Plain Text"/>
    <w:basedOn w:val="Normal"/>
    <w:rsid w:val="00355BA3"/>
    <w:rPr>
      <w:rFonts w:ascii="Courier New" w:hAnsi="Courier New"/>
      <w:sz w:val="20"/>
      <w:lang w:val="en-GB" w:eastAsia="en-US"/>
    </w:rPr>
  </w:style>
  <w:style w:type="character" w:customStyle="1" w:styleId="Heading4Char">
    <w:name w:val="Heading 4 Char"/>
    <w:link w:val="Heading4"/>
    <w:rsid w:val="00C41A73"/>
    <w:rPr>
      <w:rFonts w:ascii="Arial" w:hAnsi="Arial"/>
      <w:b/>
      <w:i/>
      <w:lang w:eastAsia="en-AU"/>
    </w:rPr>
  </w:style>
  <w:style w:type="character" w:customStyle="1" w:styleId="HeaderChar">
    <w:name w:val="Header Char"/>
    <w:link w:val="Header"/>
    <w:rsid w:val="00C41A73"/>
    <w:rPr>
      <w:rFonts w:ascii="Arial" w:hAnsi="Arial"/>
      <w:sz w:val="24"/>
      <w:lang w:eastAsia="en-AU"/>
    </w:rPr>
  </w:style>
  <w:style w:type="paragraph" w:styleId="ListParagraph">
    <w:name w:val="List Paragraph"/>
    <w:basedOn w:val="Normal"/>
    <w:uiPriority w:val="34"/>
    <w:qFormat/>
    <w:rsid w:val="00290392"/>
    <w:pPr>
      <w:ind w:left="720"/>
    </w:pPr>
  </w:style>
  <w:style w:type="paragraph" w:styleId="BalloonText">
    <w:name w:val="Balloon Text"/>
    <w:basedOn w:val="Normal"/>
    <w:link w:val="BalloonTextChar"/>
    <w:rsid w:val="00CE3E44"/>
    <w:rPr>
      <w:rFonts w:ascii="Tahoma" w:hAnsi="Tahoma" w:cs="Tahoma"/>
      <w:sz w:val="16"/>
      <w:szCs w:val="16"/>
    </w:rPr>
  </w:style>
  <w:style w:type="character" w:customStyle="1" w:styleId="BalloonTextChar">
    <w:name w:val="Balloon Text Char"/>
    <w:basedOn w:val="DefaultParagraphFont"/>
    <w:link w:val="BalloonText"/>
    <w:rsid w:val="00CE3E44"/>
    <w:rPr>
      <w:rFonts w:ascii="Tahoma" w:hAnsi="Tahoma" w:cs="Tahoma"/>
      <w:sz w:val="16"/>
      <w:szCs w:val="16"/>
      <w:lang w:eastAsia="en-AU"/>
    </w:rPr>
  </w:style>
  <w:style w:type="character" w:styleId="Hyperlink">
    <w:name w:val="Hyperlink"/>
    <w:basedOn w:val="DefaultParagraphFont"/>
    <w:rsid w:val="00797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waikatoregion.govt.nz/PageFiles/192/sustainability.gif" TargetMode="External"/><Relationship Id="rId18" Type="http://schemas.openxmlformats.org/officeDocument/2006/relationships/image" Target="media/image10.wmf"/><Relationship Id="rId26" Type="http://schemas.openxmlformats.org/officeDocument/2006/relationships/image" Target="http://t1.gstatic.com/images?q=tbn:ANd9GcSxHbDW6-0FrCWVN7zmxD0KjL3wh5XKOUt8TUdzwSjbORELkEfnd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16.jpeg"/><Relationship Id="rId7" Type="http://schemas.openxmlformats.org/officeDocument/2006/relationships/footnotes" Target="footnotes.xml"/><Relationship Id="rId12" Type="http://schemas.openxmlformats.org/officeDocument/2006/relationships/image" Target="media/image5.gif"/><Relationship Id="rId17" Type="http://schemas.openxmlformats.org/officeDocument/2006/relationships/image" Target="media/image9.jpg"/><Relationship Id="rId25" Type="http://schemas.openxmlformats.org/officeDocument/2006/relationships/image" Target="media/image12.jpeg"/><Relationship Id="rId33" Type="http://schemas.openxmlformats.org/officeDocument/2006/relationships/hyperlink" Target="http://www.google.co.nz/imgres?q=sustainability&amp;hl=en&amp;sa=X&amp;qscrl=1&amp;nord=1&amp;rlz=1T4ADRA_enNZ417NZ420&amp;biw=1280&amp;bih=521&amp;tbm=isch&amp;prmd=imvnslb&amp;tbnid=IKuUsfjtMmZ_kM:&amp;imgrefurl=http://justincaseyouwerewondering.com/2011/10/24/sustainability/&amp;docid=qUZ-cHdAlcQ0sM&amp;imgurl=http://justincaseyouwerewondering.com/wp-content/uploads/2011/10/sustainability.jpg&amp;w=308&amp;h=307&amp;ei=y_RCT8fdKMe3iQeF5dXNBA&amp;zoom=1" TargetMode="External"/><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google.co.nz/imgres?q=sustainability&amp;hl=en&amp;sa=X&amp;qscrl=1&amp;nord=1&amp;rlz=1T4ADRA_enNZ417NZ420&amp;biw=1280&amp;bih=521&amp;tbm=isch&amp;prmd=imvnslb&amp;tbnid=mLliaqj1eKQrgM:&amp;imgrefurl=http://drsuneelsethi.wordpress.com/2011/02/20/communicating-the-%E2%80%9Csustainability%E2%80%9D-message/&amp;docid=wMr_FCT03_7F1M&amp;imgurl=http://drsuneelsethi.files.wordpress.com/2011/02/sustainability_graphic.jpg&amp;w=380&amp;h=296&amp;ei=y_RCT8fdKMe3iQeF5dXNBA&amp;zoom=1" TargetMode="External"/><Relationship Id="rId29" Type="http://schemas.openxmlformats.org/officeDocument/2006/relationships/image" Target="http://t2.gstatic.com/images?q=tbn:ANd9GcQ1Bg1ka7ewG8CJ2rgwkPdnZyC-tr-Fhbygnhqj4Mq4oPOOQE99z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hyperlink" Target="http://www.google.co.nz/imgres?q=planning&amp;hl=en&amp;sa=X&amp;rlz=1W1ADRA_enNZ417&amp;biw=1280&amp;bih=521&amp;tbm=isch&amp;prmd=imvnsb&amp;tbnid=S6nlTTLHyuBXwM:&amp;imgrefurl=http://www.shelleygroves.co.nz/how-i-work/&amp;docid=bqRbn9J5jjtoeM&amp;imgurl=http://www.shelleygroves.co.nz/how-i-work/img/plan-02.gif&amp;w=412&amp;h=283&amp;ei=RPNCT-qrAs2iiAf7hemCBA&amp;zoom=1" TargetMode="External"/><Relationship Id="rId32" Type="http://schemas.openxmlformats.org/officeDocument/2006/relationships/oleObject" Target="embeddings/oleObject2.bin"/><Relationship Id="rId37" Type="http://schemas.openxmlformats.org/officeDocument/2006/relationships/image" Target="http://theplanetd.com/images/planning-1.jp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yperlink" Target="http://www.rtc2020.co.nz" TargetMode="External"/><Relationship Id="rId28" Type="http://schemas.openxmlformats.org/officeDocument/2006/relationships/image" Target="media/image13.jpeg"/><Relationship Id="rId36" Type="http://schemas.openxmlformats.org/officeDocument/2006/relationships/image" Target="media/image17.jpeg"/><Relationship Id="rId10" Type="http://schemas.openxmlformats.org/officeDocument/2006/relationships/image" Target="media/image3.jpg"/><Relationship Id="rId19" Type="http://schemas.openxmlformats.org/officeDocument/2006/relationships/oleObject" Target="embeddings/oleObject1.bin"/><Relationship Id="rId31" Type="http://schemas.openxmlformats.org/officeDocument/2006/relationships/image" Target="media/image15.wmf"/><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image" Target="http://t2.gstatic.com/images?q=tbn:ANd9GcSYsOlVNV7YjXID56I9fBQ3n64Hr9Jjo2G25ikNqJ02NGbhxFmp" TargetMode="External"/><Relationship Id="rId27" Type="http://schemas.openxmlformats.org/officeDocument/2006/relationships/hyperlink" Target="http://www.google.co.nz/imgres?q=sustainability&amp;hl=en&amp;sa=X&amp;qscrl=1&amp;nord=1&amp;rlz=1T4ADRA_enNZ417NZ420&amp;biw=1280&amp;bih=521&amp;tbm=isch&amp;prmd=imvnslb&amp;tbnid=D1I-RF0uJYNIuM:&amp;imgrefurl=http://eventsforchange.wordpress.com/2011/04/28/why-sustainability-is-not-%E2%80%9Cgood%E2%80%9D/&amp;docid=XeWiHfKAlGeYHM&amp;imgurl=http://eventsforchange.files.wordpress.com/2011/04/aint_easy_being_green.jpg&amp;w=347&amp;h=450&amp;ei=y_RCT8fdKMe3iQeF5dXNBA&amp;zoom=1" TargetMode="External"/><Relationship Id="rId30" Type="http://schemas.openxmlformats.org/officeDocument/2006/relationships/image" Target="media/image14.jpeg"/><Relationship Id="rId35" Type="http://schemas.openxmlformats.org/officeDocument/2006/relationships/image" Target="http://t0.gstatic.com/images?q=tbn:ANd9GcS5xtDPI-iq-3VZfcgAbCMm0z-w7963doS9i_UKwLaATj6s41S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C982-4C51-4527-92D2-8550B80B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Ncea Graphics 1</vt:lpstr>
    </vt:vector>
  </TitlesOfParts>
  <Company>Rangiora High School</Company>
  <LinksUpToDate>false</LinksUpToDate>
  <CharactersWithSpaces>10862</CharactersWithSpaces>
  <SharedDoc>false</SharedDoc>
  <HLinks>
    <vt:vector size="96" baseType="variant">
      <vt:variant>
        <vt:i4>4718692</vt:i4>
      </vt:variant>
      <vt:variant>
        <vt:i4>-1</vt:i4>
      </vt:variant>
      <vt:variant>
        <vt:i4>1148</vt:i4>
      </vt:variant>
      <vt:variant>
        <vt:i4>1</vt:i4>
      </vt:variant>
      <vt:variant>
        <vt:lpwstr>http://www.logomyway.com/marketPlace/GufoADVerso_3277/CONTAINER1.jpg</vt:lpwstr>
      </vt:variant>
      <vt:variant>
        <vt:lpwstr/>
      </vt:variant>
      <vt:variant>
        <vt:i4>1376351</vt:i4>
      </vt:variant>
      <vt:variant>
        <vt:i4>-1</vt:i4>
      </vt:variant>
      <vt:variant>
        <vt:i4>1149</vt:i4>
      </vt:variant>
      <vt:variant>
        <vt:i4>1</vt:i4>
      </vt:variant>
      <vt:variant>
        <vt:lpwstr>http://www.c-style.co.nz/~cstyle/images/plans/mosgiel/04.jpg</vt:lpwstr>
      </vt:variant>
      <vt:variant>
        <vt:lpwstr/>
      </vt:variant>
      <vt:variant>
        <vt:i4>2818100</vt:i4>
      </vt:variant>
      <vt:variant>
        <vt:i4>-1</vt:i4>
      </vt:variant>
      <vt:variant>
        <vt:i4>1150</vt:i4>
      </vt:variant>
      <vt:variant>
        <vt:i4>1</vt:i4>
      </vt:variant>
      <vt:variant>
        <vt:lpwstr>http://www.mooreindhardware.com/images/catches.jpg</vt:lpwstr>
      </vt:variant>
      <vt:variant>
        <vt:lpwstr/>
      </vt:variant>
      <vt:variant>
        <vt:i4>3997798</vt:i4>
      </vt:variant>
      <vt:variant>
        <vt:i4>-1</vt:i4>
      </vt:variant>
      <vt:variant>
        <vt:i4>1151</vt:i4>
      </vt:variant>
      <vt:variant>
        <vt:i4>1</vt:i4>
      </vt:variant>
      <vt:variant>
        <vt:lpwstr>http://i00.i.aliimg.com/photo/v0/248609940/Stone_Exterior_Wall_Cladding_System.jpg</vt:lpwstr>
      </vt:variant>
      <vt:variant>
        <vt:lpwstr/>
      </vt:variant>
      <vt:variant>
        <vt:i4>3735658</vt:i4>
      </vt:variant>
      <vt:variant>
        <vt:i4>-1</vt:i4>
      </vt:variant>
      <vt:variant>
        <vt:i4>1154</vt:i4>
      </vt:variant>
      <vt:variant>
        <vt:i4>1</vt:i4>
      </vt:variant>
      <vt:variant>
        <vt:lpwstr>http://theplanetd.com/images/planning-1.jpg</vt:lpwstr>
      </vt:variant>
      <vt:variant>
        <vt:lpwstr/>
      </vt:variant>
      <vt:variant>
        <vt:i4>8257601</vt:i4>
      </vt:variant>
      <vt:variant>
        <vt:i4>-1</vt:i4>
      </vt:variant>
      <vt:variant>
        <vt:i4>1155</vt:i4>
      </vt:variant>
      <vt:variant>
        <vt:i4>4</vt:i4>
      </vt:variant>
      <vt:variant>
        <vt:lpwstr>http://www.google.co.nz/imgres?q=planning&amp;hl=en&amp;sa=X&amp;rlz=1W1ADRA_enNZ417&amp;biw=1280&amp;bih=521&amp;tbm=isch&amp;prmd=imvnsb&amp;tbnid=NgUNIwXfFOorEM:&amp;imgrefurl=http://www.dalwoo.com/the-skill-of-planning.html&amp;docid=joioOgbj8x3STM&amp;imgurl=http://www.dalwoo.com/wp-content/uploads/2011/10/board_planning.gif&amp;w=330&amp;h=308&amp;ei=RPNCT-qrAs2iiAf7hemCBA&amp;zoom=1</vt:lpwstr>
      </vt:variant>
      <vt:variant>
        <vt:lpwstr/>
      </vt:variant>
      <vt:variant>
        <vt:i4>3866669</vt:i4>
      </vt:variant>
      <vt:variant>
        <vt:i4>-1</vt:i4>
      </vt:variant>
      <vt:variant>
        <vt:i4>1155</vt:i4>
      </vt:variant>
      <vt:variant>
        <vt:i4>1</vt:i4>
      </vt:variant>
      <vt:variant>
        <vt:lpwstr>http://t1.gstatic.com/images?q=tbn:ANd9GcTpeM0Qo5-R6l9I1RAsPByMJ66Lf4AEi9xT9-HM720BKjAFhfd-</vt:lpwstr>
      </vt:variant>
      <vt:variant>
        <vt:lpwstr/>
      </vt:variant>
      <vt:variant>
        <vt:i4>7405650</vt:i4>
      </vt:variant>
      <vt:variant>
        <vt:i4>-1</vt:i4>
      </vt:variant>
      <vt:variant>
        <vt:i4>1156</vt:i4>
      </vt:variant>
      <vt:variant>
        <vt:i4>4</vt:i4>
      </vt:variant>
      <vt:variant>
        <vt:lpwstr>http://www.google.co.nz/imgres?q=planning&amp;hl=en&amp;sa=X&amp;rlz=1W1ADRA_enNZ417&amp;biw=1280&amp;bih=521&amp;tbm=isch&amp;prmd=imvnsb&amp;tbnid=S6nlTTLHyuBXwM:&amp;imgrefurl=http://www.shelleygroves.co.nz/how-i-work/&amp;docid=bqRbn9J5jjtoeM&amp;imgurl=http://www.shelleygroves.co.nz/how-i-work/img/plan-02.gif&amp;w=412&amp;h=283&amp;ei=RPNCT-qrAs2iiAf7hemCBA&amp;zoom=1</vt:lpwstr>
      </vt:variant>
      <vt:variant>
        <vt:lpwstr/>
      </vt:variant>
      <vt:variant>
        <vt:i4>524372</vt:i4>
      </vt:variant>
      <vt:variant>
        <vt:i4>-1</vt:i4>
      </vt:variant>
      <vt:variant>
        <vt:i4>1156</vt:i4>
      </vt:variant>
      <vt:variant>
        <vt:i4>1</vt:i4>
      </vt:variant>
      <vt:variant>
        <vt:lpwstr>http://t1.gstatic.com/images?q=tbn:ANd9GcSxHbDW6-0FrCWVN7zmxD0KjL3wh5XKOUt8TUdzwSjbORELkEfndA</vt:lpwstr>
      </vt:variant>
      <vt:variant>
        <vt:lpwstr/>
      </vt:variant>
      <vt:variant>
        <vt:i4>5111916</vt:i4>
      </vt:variant>
      <vt:variant>
        <vt:i4>-1</vt:i4>
      </vt:variant>
      <vt:variant>
        <vt:i4>1157</vt:i4>
      </vt:variant>
      <vt:variant>
        <vt:i4>4</vt:i4>
      </vt:variant>
      <vt:variant>
        <vt:lpwstr>http://www.google.co.nz/imgres?q=sustainability&amp;hl=en&amp;sa=X&amp;qscrl=1&amp;nord=1&amp;rlz=1T4ADRA_enNZ417NZ420&amp;biw=1280&amp;bih=521&amp;tbm=isch&amp;prmd=imvnslb&amp;tbnid=mLliaqj1eKQrgM:&amp;imgrefurl=http://drsuneelsethi.wordpress.com/2011/02/20/communicating-the-%25E2%2580%259Csustainability%25E2%2580%259D-message/&amp;docid=wMr_FCT03_7F1M&amp;imgurl=http://drsuneelsethi.files.wordpress.com/2011/02/sustainability_graphic.jpg&amp;w=380&amp;h=296&amp;ei=y_RCT8fdKMe3iQeF5dXNBA&amp;zoom=1</vt:lpwstr>
      </vt:variant>
      <vt:variant>
        <vt:lpwstr/>
      </vt:variant>
      <vt:variant>
        <vt:i4>2424868</vt:i4>
      </vt:variant>
      <vt:variant>
        <vt:i4>-1</vt:i4>
      </vt:variant>
      <vt:variant>
        <vt:i4>1157</vt:i4>
      </vt:variant>
      <vt:variant>
        <vt:i4>1</vt:i4>
      </vt:variant>
      <vt:variant>
        <vt:lpwstr>http://t2.gstatic.com/images?q=tbn:ANd9GcSYsOlVNV7YjXID56I9fBQ3n64Hr9Jjo2G25ikNqJ02NGbhxFmp</vt:lpwstr>
      </vt:variant>
      <vt:variant>
        <vt:lpwstr/>
      </vt:variant>
      <vt:variant>
        <vt:i4>3473454</vt:i4>
      </vt:variant>
      <vt:variant>
        <vt:i4>-1</vt:i4>
      </vt:variant>
      <vt:variant>
        <vt:i4>1158</vt:i4>
      </vt:variant>
      <vt:variant>
        <vt:i4>4</vt:i4>
      </vt:variant>
      <vt:variant>
        <vt:lpwstr>http://www.google.co.nz/imgres?q=sustainability&amp;hl=en&amp;sa=X&amp;qscrl=1&amp;nord=1&amp;rlz=1T4ADRA_enNZ417NZ420&amp;biw=1280&amp;bih=521&amp;tbm=isch&amp;prmd=imvnslb&amp;tbnid=IKuUsfjtMmZ_kM:&amp;imgrefurl=http://justincaseyouwerewondering.com/2011/10/24/sustainability/&amp;docid=qUZ-cHdAlcQ0sM&amp;imgurl=http://justincaseyouwerewondering.com/wp-content/uploads/2011/10/sustainability.jpg&amp;w=308&amp;h=307&amp;ei=y_RCT8fdKMe3iQeF5dXNBA&amp;zoom=1</vt:lpwstr>
      </vt:variant>
      <vt:variant>
        <vt:lpwstr/>
      </vt:variant>
      <vt:variant>
        <vt:i4>2752600</vt:i4>
      </vt:variant>
      <vt:variant>
        <vt:i4>-1</vt:i4>
      </vt:variant>
      <vt:variant>
        <vt:i4>1158</vt:i4>
      </vt:variant>
      <vt:variant>
        <vt:i4>1</vt:i4>
      </vt:variant>
      <vt:variant>
        <vt:lpwstr>http://t0.gstatic.com/images?q=tbn:ANd9GcS5xtDPI-iq-3VZfcgAbCMm0z-w7963doS9i_UKwLaATj6s41S0</vt:lpwstr>
      </vt:variant>
      <vt:variant>
        <vt:lpwstr/>
      </vt:variant>
      <vt:variant>
        <vt:i4>4390918</vt:i4>
      </vt:variant>
      <vt:variant>
        <vt:i4>-1</vt:i4>
      </vt:variant>
      <vt:variant>
        <vt:i4>1159</vt:i4>
      </vt:variant>
      <vt:variant>
        <vt:i4>1</vt:i4>
      </vt:variant>
      <vt:variant>
        <vt:lpwstr>http://www.waikatoregion.govt.nz/PageFiles/192/sustainability.gif</vt:lpwstr>
      </vt:variant>
      <vt:variant>
        <vt:lpwstr/>
      </vt:variant>
      <vt:variant>
        <vt:i4>6160480</vt:i4>
      </vt:variant>
      <vt:variant>
        <vt:i4>-1</vt:i4>
      </vt:variant>
      <vt:variant>
        <vt:i4>1160</vt:i4>
      </vt:variant>
      <vt:variant>
        <vt:i4>4</vt:i4>
      </vt:variant>
      <vt:variant>
        <vt:lpwstr>http://www.google.co.nz/imgres?q=sustainability&amp;hl=en&amp;sa=X&amp;qscrl=1&amp;nord=1&amp;rlz=1T4ADRA_enNZ417NZ420&amp;biw=1280&amp;bih=521&amp;tbm=isch&amp;prmd=imvnslb&amp;tbnid=D1I-RF0uJYNIuM:&amp;imgrefurl=http://eventsforchange.wordpress.com/2011/04/28/why-sustainability-is-not-%25E2%2580%259Cgood%25E2%2580%259D/&amp;docid=XeWiHfKAlGeYHM&amp;imgurl=http://eventsforchange.files.wordpress.com/2011/04/aint_easy_being_green.jpg&amp;w=347&amp;h=450&amp;ei=y_RCT8fdKMe3iQeF5dXNBA&amp;zoom=1</vt:lpwstr>
      </vt:variant>
      <vt:variant>
        <vt:lpwstr/>
      </vt:variant>
      <vt:variant>
        <vt:i4>5570651</vt:i4>
      </vt:variant>
      <vt:variant>
        <vt:i4>-1</vt:i4>
      </vt:variant>
      <vt:variant>
        <vt:i4>1160</vt:i4>
      </vt:variant>
      <vt:variant>
        <vt:i4>1</vt:i4>
      </vt:variant>
      <vt:variant>
        <vt:lpwstr>http://t2.gstatic.com/images?q=tbn:ANd9GcQ1Bg1ka7ewG8CJ2rgwkPdnZyC-tr-Fhbygnhqj4Mq4oPOOQE99zw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Ncea Graphics 1</dc:title>
  <dc:creator>keenans</dc:creator>
  <cp:lastModifiedBy>Nicki Alori</cp:lastModifiedBy>
  <cp:revision>2</cp:revision>
  <cp:lastPrinted>2012-03-07T20:52:00Z</cp:lastPrinted>
  <dcterms:created xsi:type="dcterms:W3CDTF">2013-03-15T02:05:00Z</dcterms:created>
  <dcterms:modified xsi:type="dcterms:W3CDTF">2013-03-15T02:05:00Z</dcterms:modified>
</cp:coreProperties>
</file>